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0C" w:rsidRPr="00B0640C" w:rsidRDefault="00B0640C" w:rsidP="00B0640C">
      <w:pPr>
        <w:spacing w:after="0"/>
        <w:jc w:val="center"/>
        <w:rPr>
          <w:rFonts w:cstheme="minorHAnsi"/>
          <w:b/>
          <w:color w:val="1F497D" w:themeColor="text2"/>
          <w:sz w:val="24"/>
        </w:rPr>
      </w:pPr>
      <w:r w:rsidRPr="00B0640C">
        <w:rPr>
          <w:rFonts w:cstheme="minorHAnsi"/>
          <w:b/>
          <w:noProof/>
          <w:color w:val="1F497D" w:themeColor="text2"/>
          <w:sz w:val="24"/>
          <w:lang w:eastAsia="fr-FR"/>
        </w:rPr>
        <w:drawing>
          <wp:inline distT="0" distB="0" distL="0" distR="0">
            <wp:extent cx="203200" cy="203200"/>
            <wp:effectExtent l="19050" t="0" r="6350" b="0"/>
            <wp:docPr id="3"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8" cstate="print"/>
                    <a:srcRect/>
                    <a:stretch>
                      <a:fillRect/>
                    </a:stretch>
                  </pic:blipFill>
                  <pic:spPr bwMode="auto">
                    <a:xfrm>
                      <a:off x="0" y="0"/>
                      <a:ext cx="203242" cy="203242"/>
                    </a:xfrm>
                    <a:prstGeom prst="rect">
                      <a:avLst/>
                    </a:prstGeom>
                    <a:noFill/>
                    <a:ln w="9525">
                      <a:noFill/>
                      <a:miter lim="800000"/>
                      <a:headEnd/>
                      <a:tailEnd/>
                    </a:ln>
                  </pic:spPr>
                </pic:pic>
              </a:graphicData>
            </a:graphic>
          </wp:inline>
        </w:drawing>
      </w:r>
    </w:p>
    <w:p w:rsidR="00773815" w:rsidRPr="00B0640C" w:rsidRDefault="00D80183" w:rsidP="00432530">
      <w:pPr>
        <w:shd w:val="clear" w:color="auto" w:fill="FFC000"/>
        <w:spacing w:after="0"/>
        <w:ind w:left="1985" w:right="1473"/>
        <w:jc w:val="center"/>
        <w:rPr>
          <w:rFonts w:ascii="Viner Hand ITC" w:hAnsi="Viner Hand ITC"/>
          <w:b/>
          <w:color w:val="1F497D" w:themeColor="text2"/>
          <w:sz w:val="40"/>
        </w:rPr>
      </w:pPr>
      <w:r w:rsidRPr="00B0640C">
        <w:rPr>
          <w:rFonts w:ascii="Viner Hand ITC" w:hAnsi="Viner Hand ITC"/>
          <w:b/>
          <w:color w:val="1F497D" w:themeColor="text2"/>
          <w:sz w:val="40"/>
        </w:rPr>
        <w:t>Temps fort</w:t>
      </w:r>
    </w:p>
    <w:p w:rsidR="00D80183" w:rsidRPr="006162C4" w:rsidRDefault="00D80183" w:rsidP="00432530">
      <w:pPr>
        <w:pStyle w:val="Paragraphedeliste"/>
        <w:numPr>
          <w:ilvl w:val="0"/>
          <w:numId w:val="2"/>
        </w:numPr>
        <w:shd w:val="clear" w:color="auto" w:fill="FFC000"/>
        <w:ind w:left="1985" w:right="1473" w:hanging="11"/>
        <w:jc w:val="center"/>
        <w:rPr>
          <w:rFonts w:ascii="Viner Hand ITC" w:hAnsi="Viner Hand ITC"/>
          <w:b/>
          <w:color w:val="1F497D" w:themeColor="text2"/>
          <w:sz w:val="40"/>
        </w:rPr>
      </w:pPr>
      <w:r w:rsidRPr="00B0640C">
        <w:rPr>
          <w:rFonts w:ascii="Viner Hand ITC" w:hAnsi="Viner Hand ITC"/>
          <w:b/>
          <w:color w:val="1F497D" w:themeColor="text2"/>
          <w:sz w:val="40"/>
        </w:rPr>
        <w:t>L’Epiphanie</w:t>
      </w:r>
      <w:r w:rsidR="00432530">
        <w:rPr>
          <w:rFonts w:ascii="Viner Hand ITC" w:hAnsi="Viner Hand ITC"/>
          <w:b/>
          <w:color w:val="1F497D" w:themeColor="text2"/>
          <w:sz w:val="40"/>
        </w:rPr>
        <w:t xml:space="preserve">  </w:t>
      </w:r>
      <w:r w:rsidR="00B0640C" w:rsidRPr="00B0640C">
        <w:rPr>
          <w:rFonts w:ascii="Viner Hand ITC" w:hAnsi="Viner Hand ITC"/>
          <w:b/>
          <w:noProof/>
          <w:color w:val="1F497D" w:themeColor="text2"/>
          <w:sz w:val="40"/>
          <w:lang w:eastAsia="fr-FR"/>
        </w:rPr>
        <w:drawing>
          <wp:inline distT="0" distB="0" distL="0" distR="0">
            <wp:extent cx="203200" cy="203200"/>
            <wp:effectExtent l="19050" t="0" r="6350" b="0"/>
            <wp:docPr id="1"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8" cstate="print"/>
                    <a:srcRect/>
                    <a:stretch>
                      <a:fillRect/>
                    </a:stretch>
                  </pic:blipFill>
                  <pic:spPr bwMode="auto">
                    <a:xfrm>
                      <a:off x="0" y="0"/>
                      <a:ext cx="203242" cy="203242"/>
                    </a:xfrm>
                    <a:prstGeom prst="rect">
                      <a:avLst/>
                    </a:prstGeom>
                    <a:noFill/>
                    <a:ln w="9525">
                      <a:noFill/>
                      <a:miter lim="800000"/>
                      <a:headEnd/>
                      <a:tailEnd/>
                    </a:ln>
                  </pic:spPr>
                </pic:pic>
              </a:graphicData>
            </a:graphic>
          </wp:inline>
        </w:drawing>
      </w:r>
    </w:p>
    <w:p w:rsidR="00D80183" w:rsidRPr="005E748B" w:rsidRDefault="00D80183" w:rsidP="00B21676">
      <w:pPr>
        <w:spacing w:after="0"/>
        <w:rPr>
          <w:sz w:val="18"/>
        </w:rPr>
      </w:pPr>
    </w:p>
    <w:p w:rsidR="005E748B" w:rsidRDefault="005E748B" w:rsidP="005E748B">
      <w:pPr>
        <w:pStyle w:val="Paragraphedeliste"/>
        <w:numPr>
          <w:ilvl w:val="0"/>
          <w:numId w:val="7"/>
        </w:numPr>
        <w:spacing w:after="0"/>
        <w:ind w:left="426"/>
      </w:pPr>
      <w:r w:rsidRPr="005E748B">
        <w:rPr>
          <w:sz w:val="24"/>
          <w:u w:val="single"/>
        </w:rPr>
        <w:t>Devant l’église Saint Jean :</w:t>
      </w:r>
      <w:r>
        <w:t xml:space="preserve">  </w:t>
      </w:r>
      <w:r w:rsidR="00D80183">
        <w:t>14h30 </w:t>
      </w:r>
      <w:r>
        <w:t>-</w:t>
      </w:r>
      <w:r w:rsidR="00D80183">
        <w:t xml:space="preserve"> Rassemblement. </w:t>
      </w:r>
    </w:p>
    <w:p w:rsidR="00D80183" w:rsidRDefault="00D80183" w:rsidP="005E748B">
      <w:pPr>
        <w:pStyle w:val="Paragraphedeliste"/>
        <w:spacing w:after="0"/>
        <w:ind w:left="0"/>
      </w:pPr>
      <w:r>
        <w:t>Les enfants ont apporté avec eux les couronnes qu’ils ont confectionnées et décorées pendant les vacances.</w:t>
      </w:r>
    </w:p>
    <w:p w:rsidR="00442EEE" w:rsidRDefault="00442EEE" w:rsidP="005E748B">
      <w:pPr>
        <w:pStyle w:val="Paragraphedeliste"/>
        <w:spacing w:after="0"/>
        <w:ind w:left="0"/>
      </w:pPr>
      <w:r>
        <w:t>Les enfants de l’Eveil à la foi sont venus avec les dessins qu’ils ont préparés pour Jésus.</w:t>
      </w:r>
    </w:p>
    <w:p w:rsidR="00D80183" w:rsidRDefault="00D80183" w:rsidP="00D80183">
      <w:pPr>
        <w:spacing w:after="0"/>
      </w:pPr>
      <w:r w:rsidRPr="00432530">
        <w:rPr>
          <w:u w:val="single"/>
        </w:rPr>
        <w:t>Répartir les rôles</w:t>
      </w:r>
      <w:r>
        <w:t xml:space="preserve"> : </w:t>
      </w:r>
      <w:r w:rsidR="005E748B">
        <w:t>chaque figurant est invité à illustrer le récit des lecteurs par des gestes et attitudes qui correspondent à ce qui est lu.</w:t>
      </w:r>
    </w:p>
    <w:p w:rsidR="00D80183" w:rsidRPr="00432530" w:rsidRDefault="00D80183" w:rsidP="00D80183">
      <w:pPr>
        <w:pStyle w:val="Paragraphedeliste"/>
        <w:numPr>
          <w:ilvl w:val="0"/>
          <w:numId w:val="1"/>
        </w:numPr>
        <w:spacing w:after="0"/>
        <w:rPr>
          <w:color w:val="984806" w:themeColor="accent6" w:themeShade="80"/>
        </w:rPr>
      </w:pPr>
      <w:r>
        <w:t>4 lecteurs :</w:t>
      </w:r>
      <w:r w:rsidR="006B6825" w:rsidRPr="005E748B">
        <w:rPr>
          <w:b/>
        </w:rPr>
        <w:t xml:space="preserve"> </w:t>
      </w:r>
      <w:r w:rsidRPr="005E748B">
        <w:rPr>
          <w:b/>
          <w:color w:val="1F497D" w:themeColor="text2"/>
        </w:rPr>
        <w:t>narrateur</w:t>
      </w:r>
      <w:r w:rsidRPr="005E748B">
        <w:rPr>
          <w:b/>
        </w:rPr>
        <w:t xml:space="preserve">, </w:t>
      </w:r>
      <w:r w:rsidRPr="00243A80">
        <w:rPr>
          <w:b/>
          <w:color w:val="00E600"/>
        </w:rPr>
        <w:t>Gaspard</w:t>
      </w:r>
      <w:r>
        <w:t> ,</w:t>
      </w:r>
      <w:r w:rsidRPr="005E748B">
        <w:rPr>
          <w:b/>
          <w:color w:val="FF0000"/>
        </w:rPr>
        <w:t xml:space="preserve"> Melchior</w:t>
      </w:r>
      <w:r>
        <w:t xml:space="preserve">, </w:t>
      </w:r>
      <w:r w:rsidRPr="00432530">
        <w:rPr>
          <w:b/>
          <w:color w:val="984806" w:themeColor="accent6" w:themeShade="80"/>
        </w:rPr>
        <w:t>Balthazar</w:t>
      </w:r>
      <w:r w:rsidR="008042BA" w:rsidRPr="00432530">
        <w:rPr>
          <w:b/>
          <w:color w:val="984806" w:themeColor="accent6" w:themeShade="80"/>
        </w:rPr>
        <w:t xml:space="preserve"> </w:t>
      </w:r>
    </w:p>
    <w:p w:rsidR="00D80183" w:rsidRDefault="00D80183" w:rsidP="00D80183">
      <w:pPr>
        <w:pStyle w:val="Paragraphedeliste"/>
        <w:numPr>
          <w:ilvl w:val="0"/>
          <w:numId w:val="1"/>
        </w:numPr>
        <w:spacing w:after="0"/>
      </w:pPr>
      <w:r>
        <w:t>3 enfants parmi les CM pour figurer les Mages (capes- couronnes dorées</w:t>
      </w:r>
      <w:r w:rsidR="008042BA">
        <w:t>- longue vue</w:t>
      </w:r>
      <w:r>
        <w:t>)</w:t>
      </w:r>
      <w:r w:rsidR="00B21676">
        <w:t>- le lecteur se place à côté du figurant correspondant pendant tout le déroulé (et le guide si besoin)</w:t>
      </w:r>
    </w:p>
    <w:p w:rsidR="00D80183" w:rsidRDefault="00D80183" w:rsidP="00D80183">
      <w:pPr>
        <w:pStyle w:val="Paragraphedeliste"/>
        <w:numPr>
          <w:ilvl w:val="0"/>
          <w:numId w:val="1"/>
        </w:numPr>
        <w:spacing w:after="0"/>
      </w:pPr>
      <w:r>
        <w:t xml:space="preserve">3 enfants parmi les CE pour figurer les pages (étole capuche- </w:t>
      </w:r>
      <w:r w:rsidR="00432530">
        <w:t>2 sacs 1 coffret +</w:t>
      </w:r>
      <w:r>
        <w:t>bo</w:t>
      </w:r>
      <w:r w:rsidR="00B0640C">
        <w:t>îtes cadeaux)</w:t>
      </w:r>
    </w:p>
    <w:p w:rsidR="00D80183" w:rsidRDefault="00D80183" w:rsidP="00D80183">
      <w:pPr>
        <w:pStyle w:val="Paragraphedeliste"/>
        <w:numPr>
          <w:ilvl w:val="0"/>
          <w:numId w:val="1"/>
        </w:numPr>
        <w:spacing w:after="0"/>
      </w:pPr>
      <w:r>
        <w:t>3 enfants de l’Eveil à la foi qui se r</w:t>
      </w:r>
      <w:r w:rsidR="00B21676">
        <w:t>elaieront pour tenir l’étoile (a</w:t>
      </w:r>
      <w:r>
        <w:t>u bout d’une perche)</w:t>
      </w:r>
      <w:r w:rsidR="00B21676">
        <w:t>(guidés par leurs mamans</w:t>
      </w:r>
    </w:p>
    <w:p w:rsidR="00FC0028" w:rsidRDefault="00FC0028" w:rsidP="00FC0028">
      <w:pPr>
        <w:spacing w:after="0"/>
      </w:pPr>
    </w:p>
    <w:p w:rsidR="00FC0028" w:rsidRPr="00FC0028" w:rsidRDefault="00FC0028" w:rsidP="00FC0028">
      <w:pPr>
        <w:spacing w:after="0"/>
        <w:jc w:val="center"/>
        <w:rPr>
          <w:rFonts w:ascii="Viner Hand ITC" w:hAnsi="Viner Hand ITC"/>
          <w:b/>
          <w:sz w:val="24"/>
        </w:rPr>
      </w:pPr>
      <w:r w:rsidRPr="00FC0028">
        <w:rPr>
          <w:rFonts w:ascii="Viner Hand ITC" w:hAnsi="Viner Hand ITC"/>
          <w:b/>
          <w:sz w:val="24"/>
        </w:rPr>
        <w:t>Avant de démarrer</w:t>
      </w:r>
    </w:p>
    <w:p w:rsidR="00FC0028" w:rsidRDefault="00FC0028" w:rsidP="00FC0028">
      <w:pPr>
        <w:spacing w:after="0"/>
      </w:pPr>
      <w:r>
        <w:t>Savez-vous pourquoi nous sommes là aujourd’hui ? Laisser réagir les enfants.</w:t>
      </w:r>
    </w:p>
    <w:p w:rsidR="00FC0028" w:rsidRDefault="00FC0028" w:rsidP="00FC0028">
      <w:pPr>
        <w:spacing w:after="0"/>
      </w:pPr>
      <w:r>
        <w:t>Nous allons suivre les mages à travers le récit de leur histoire. L’Eglise des chrétiens célèbre ce moment beau et important à travers une grande fête. Comment appelle-t-on cette fête ? C’est l’Epiphanie !</w:t>
      </w:r>
    </w:p>
    <w:p w:rsidR="00FC0028" w:rsidRDefault="00FC0028" w:rsidP="00FC0028">
      <w:pPr>
        <w:spacing w:after="0"/>
        <w:rPr>
          <w:b/>
        </w:rPr>
      </w:pPr>
      <w:r>
        <w:t xml:space="preserve">C’est un mot un peu bizarre… Qu’est-ce qu’il peut vouloir dire ? </w:t>
      </w:r>
      <w:r w:rsidRPr="00FC0028">
        <w:rPr>
          <w:b/>
        </w:rPr>
        <w:t>EPIPHANIE</w:t>
      </w:r>
      <w:r>
        <w:t xml:space="preserve"> signifie </w:t>
      </w:r>
      <w:r w:rsidRPr="00FC0028">
        <w:rPr>
          <w:b/>
        </w:rPr>
        <w:t>MANIFESTATION</w:t>
      </w:r>
      <w:r>
        <w:rPr>
          <w:b/>
        </w:rPr>
        <w:t>.</w:t>
      </w:r>
    </w:p>
    <w:p w:rsidR="00FC0028" w:rsidRDefault="00FC0028" w:rsidP="00FC0028">
      <w:pPr>
        <w:spacing w:after="0"/>
      </w:pPr>
      <w:r w:rsidRPr="00FC0028">
        <w:t>Car</w:t>
      </w:r>
      <w:r>
        <w:t>, en se révélant à ces mages venus de tous pays, Dieu se manifeste au monde entier. A travers ces hommes venus de loin pour le reconnaître, Dieu se montre à tous les peuples.</w:t>
      </w:r>
    </w:p>
    <w:p w:rsidR="00FC0028" w:rsidRPr="00FC0028" w:rsidRDefault="00FC0028" w:rsidP="00FC0028">
      <w:pPr>
        <w:spacing w:after="0"/>
      </w:pPr>
    </w:p>
    <w:p w:rsidR="007763C5" w:rsidRDefault="007763C5" w:rsidP="007763C5">
      <w:pPr>
        <w:spacing w:after="0"/>
      </w:pPr>
      <w:r>
        <w:t>Distribuer la feuille des « Signes de l’Epiphanie »</w:t>
      </w:r>
    </w:p>
    <w:p w:rsidR="00D80183" w:rsidRDefault="00D80183">
      <w:r>
        <w:t>Inviter les enfants et les parents qui ont souhaité rester pour participer, à venir devant la crèche.</w:t>
      </w:r>
    </w:p>
    <w:p w:rsidR="00B21676" w:rsidRPr="00B21676" w:rsidRDefault="00B0640C" w:rsidP="00B21676">
      <w:pPr>
        <w:pStyle w:val="Paragraphedeliste"/>
        <w:numPr>
          <w:ilvl w:val="0"/>
          <w:numId w:val="3"/>
        </w:numPr>
        <w:tabs>
          <w:tab w:val="clear" w:pos="720"/>
          <w:tab w:val="num" w:pos="0"/>
        </w:tabs>
        <w:ind w:left="426"/>
        <w:rPr>
          <w:sz w:val="24"/>
          <w:u w:val="single"/>
        </w:rPr>
      </w:pPr>
      <w:r w:rsidRPr="007763C5">
        <w:rPr>
          <w:sz w:val="24"/>
          <w:u w:val="single"/>
        </w:rPr>
        <w:t>Devant la crèche </w:t>
      </w:r>
      <w:r w:rsidR="007763C5">
        <w:rPr>
          <w:sz w:val="24"/>
          <w:u w:val="single"/>
        </w:rPr>
        <w:t>(église Saint Jean)</w:t>
      </w:r>
      <w:r w:rsidRPr="007763C5">
        <w:rPr>
          <w:sz w:val="24"/>
          <w:u w:val="single"/>
        </w:rPr>
        <w:t>:</w:t>
      </w:r>
    </w:p>
    <w:p w:rsidR="00B21676" w:rsidRPr="00B21676" w:rsidRDefault="00B21676" w:rsidP="00B21676">
      <w:pPr>
        <w:pStyle w:val="Paragraphedeliste"/>
        <w:ind w:left="0" w:right="-85"/>
      </w:pPr>
      <w:r w:rsidRPr="00B21676">
        <w:t>Les mages et leurs pages sont placés à des endroits différents et non côte à côte</w:t>
      </w:r>
      <w:r>
        <w:t>.</w:t>
      </w:r>
    </w:p>
    <w:p w:rsidR="00B0640C" w:rsidRPr="007763C5" w:rsidRDefault="006B6825" w:rsidP="00B0640C">
      <w:pPr>
        <w:pStyle w:val="Paragraphedeliste"/>
        <w:ind w:left="0"/>
        <w:rPr>
          <w:b/>
          <w:i/>
          <w:color w:val="1F497D" w:themeColor="text2"/>
        </w:rPr>
      </w:pPr>
      <w:r w:rsidRPr="006B6825">
        <w:rPr>
          <w:b/>
          <w:color w:val="1F497D" w:themeColor="text2"/>
          <w:u w:val="single"/>
        </w:rPr>
        <w:t>Narrateur :</w:t>
      </w:r>
      <w:r>
        <w:rPr>
          <w:b/>
          <w:i/>
          <w:color w:val="1F497D" w:themeColor="text2"/>
        </w:rPr>
        <w:t xml:space="preserve"> </w:t>
      </w:r>
      <w:r w:rsidR="00B21676">
        <w:rPr>
          <w:b/>
          <w:i/>
          <w:color w:val="1F497D" w:themeColor="text2"/>
        </w:rPr>
        <w:t xml:space="preserve">« Le soir </w:t>
      </w:r>
      <w:r w:rsidR="00B0640C" w:rsidRPr="007763C5">
        <w:rPr>
          <w:b/>
          <w:i/>
          <w:color w:val="1F497D" w:themeColor="text2"/>
        </w:rPr>
        <w:t xml:space="preserve">de Noël, lorsque Jésus est né, une nouvelle étoile est apparue dans </w:t>
      </w:r>
      <w:r w:rsidR="00550269">
        <w:rPr>
          <w:b/>
          <w:i/>
          <w:color w:val="1F497D" w:themeColor="text2"/>
        </w:rPr>
        <w:t>la nuit</w:t>
      </w:r>
      <w:r w:rsidR="00B0640C" w:rsidRPr="007763C5">
        <w:rPr>
          <w:b/>
          <w:i/>
          <w:color w:val="1F497D" w:themeColor="text2"/>
        </w:rPr>
        <w:t>, toute brill</w:t>
      </w:r>
      <w:r w:rsidR="00550269">
        <w:rPr>
          <w:b/>
          <w:i/>
          <w:color w:val="1F497D" w:themeColor="text2"/>
        </w:rPr>
        <w:t>ante pour marquer dans le ciel c</w:t>
      </w:r>
      <w:r w:rsidR="00B0640C" w:rsidRPr="007763C5">
        <w:rPr>
          <w:b/>
          <w:i/>
          <w:color w:val="1F497D" w:themeColor="text2"/>
        </w:rPr>
        <w:t>e grand évènement de Dieu qui se fait tout petit enfant pour venir près de nous.</w:t>
      </w:r>
      <w:r w:rsidR="007763C5" w:rsidRPr="007763C5">
        <w:rPr>
          <w:b/>
          <w:i/>
          <w:color w:val="1F497D" w:themeColor="text2"/>
        </w:rPr>
        <w:t> »</w:t>
      </w:r>
    </w:p>
    <w:p w:rsidR="00B0640C" w:rsidRDefault="00B0640C" w:rsidP="00B0640C">
      <w:pPr>
        <w:pStyle w:val="Paragraphedeliste"/>
        <w:ind w:left="0" w:firstLine="708"/>
      </w:pPr>
      <w:r w:rsidRPr="007763C5">
        <w:rPr>
          <w:b/>
        </w:rPr>
        <w:sym w:font="Symbol" w:char="F0AE"/>
      </w:r>
      <w:r>
        <w:t xml:space="preserve"> placer devant</w:t>
      </w:r>
      <w:r w:rsidR="007763C5">
        <w:t>,</w:t>
      </w:r>
      <w:r>
        <w:t xml:space="preserve"> au centre</w:t>
      </w:r>
      <w:r w:rsidR="007763C5">
        <w:t>,</w:t>
      </w:r>
      <w:r>
        <w:t xml:space="preserve"> le 1</w:t>
      </w:r>
      <w:r w:rsidRPr="00B0640C">
        <w:rPr>
          <w:vertAlign w:val="superscript"/>
        </w:rPr>
        <w:t>er</w:t>
      </w:r>
      <w:r>
        <w:t xml:space="preserve"> enfant porteur de l’étoile</w:t>
      </w:r>
      <w:r w:rsidR="00A41A42">
        <w:t>.</w:t>
      </w:r>
    </w:p>
    <w:p w:rsidR="007763C5" w:rsidRPr="007763C5" w:rsidRDefault="007763C5" w:rsidP="007763C5">
      <w:pPr>
        <w:pStyle w:val="Paragraphedeliste"/>
        <w:ind w:left="0"/>
        <w:rPr>
          <w:b/>
          <w:i/>
          <w:color w:val="1F497D" w:themeColor="text2"/>
        </w:rPr>
      </w:pPr>
      <w:r w:rsidRPr="007763C5">
        <w:rPr>
          <w:b/>
          <w:i/>
          <w:color w:val="1F497D" w:themeColor="text2"/>
        </w:rPr>
        <w:t>« </w:t>
      </w:r>
      <w:r w:rsidR="00B0640C" w:rsidRPr="007763C5">
        <w:rPr>
          <w:b/>
          <w:i/>
          <w:color w:val="1F497D" w:themeColor="text2"/>
        </w:rPr>
        <w:t xml:space="preserve">Dans des pays lointains, 3 grands savants </w:t>
      </w:r>
      <w:r w:rsidR="00973FBF">
        <w:rPr>
          <w:b/>
          <w:i/>
          <w:color w:val="1F497D" w:themeColor="text2"/>
        </w:rPr>
        <w:t>observent le ciel. Ils ont toutes les connaissances nécessaires à la compréhension des astres : ce sont les astrologues d’alors. L’œil fixé sur leurs appareils d’observation, chacun</w:t>
      </w:r>
      <w:r w:rsidR="00B0640C" w:rsidRPr="007763C5">
        <w:rPr>
          <w:b/>
          <w:i/>
          <w:color w:val="1F497D" w:themeColor="text2"/>
        </w:rPr>
        <w:t xml:space="preserve"> </w:t>
      </w:r>
      <w:r w:rsidR="00973FBF">
        <w:rPr>
          <w:b/>
          <w:i/>
          <w:color w:val="1F497D" w:themeColor="text2"/>
        </w:rPr>
        <w:t>remarque</w:t>
      </w:r>
      <w:r w:rsidRPr="007763C5">
        <w:rPr>
          <w:b/>
          <w:i/>
          <w:color w:val="1F497D" w:themeColor="text2"/>
        </w:rPr>
        <w:t xml:space="preserve"> cette nouvelle étoile extraordinaire</w:t>
      </w:r>
      <w:r w:rsidR="00973FBF">
        <w:rPr>
          <w:b/>
          <w:i/>
          <w:color w:val="1F497D" w:themeColor="text2"/>
        </w:rPr>
        <w:t xml:space="preserve"> qui vient d’apparaître</w:t>
      </w:r>
      <w:r w:rsidRPr="007763C5">
        <w:rPr>
          <w:b/>
          <w:i/>
          <w:color w:val="1F497D" w:themeColor="text2"/>
        </w:rPr>
        <w:t xml:space="preserve">. » </w:t>
      </w:r>
    </w:p>
    <w:p w:rsidR="007763C5" w:rsidRDefault="007763C5" w:rsidP="007763C5">
      <w:pPr>
        <w:pStyle w:val="Paragraphedeliste"/>
        <w:ind w:left="0" w:firstLine="708"/>
      </w:pPr>
      <w:r w:rsidRPr="007763C5">
        <w:rPr>
          <w:b/>
        </w:rPr>
        <w:sym w:font="Symbol" w:char="F0AE"/>
      </w:r>
      <w:r w:rsidR="008042BA">
        <w:t>Les</w:t>
      </w:r>
      <w:r>
        <w:t xml:space="preserve"> Mage</w:t>
      </w:r>
      <w:r w:rsidR="008042BA">
        <w:t>s</w:t>
      </w:r>
      <w:r>
        <w:t xml:space="preserve"> placent </w:t>
      </w:r>
      <w:r w:rsidR="008042BA">
        <w:t xml:space="preserve">la longue-vue </w:t>
      </w:r>
      <w:r>
        <w:t xml:space="preserve">devant leurs yeux, </w:t>
      </w:r>
      <w:r w:rsidR="00550269">
        <w:t xml:space="preserve">et regardent </w:t>
      </w:r>
      <w:r>
        <w:t>l’étoile.</w:t>
      </w:r>
    </w:p>
    <w:p w:rsidR="00B0640C" w:rsidRDefault="007763C5" w:rsidP="00B0640C">
      <w:pPr>
        <w:pStyle w:val="Paragraphedeliste"/>
        <w:ind w:left="0"/>
        <w:rPr>
          <w:b/>
          <w:i/>
          <w:color w:val="1F497D" w:themeColor="text2"/>
        </w:rPr>
      </w:pPr>
      <w:r w:rsidRPr="007763C5">
        <w:rPr>
          <w:b/>
          <w:i/>
          <w:color w:val="1F497D" w:themeColor="text2"/>
        </w:rPr>
        <w:t>« Dans leurs cœurs, ils comprennent que cette étoile spéciale annonce un grand évènement ; très certainement la naissance d’un grand roi ! Alors, chacun de leur côté, ils décident de faire leurs bagages, de quitter leur pays, et de partir à la rencontre de ce grand roi. </w:t>
      </w:r>
      <w:r w:rsidR="00A03357">
        <w:rPr>
          <w:b/>
          <w:i/>
          <w:color w:val="1F497D" w:themeColor="text2"/>
        </w:rPr>
        <w:t>Ils chargent leurs montures, appellent un serviteur qui sera leur page pour les assister au court du long voyage qui les attend, et chacun dans son pays, ils se préparent au départ</w:t>
      </w:r>
      <w:r w:rsidRPr="007763C5">
        <w:rPr>
          <w:b/>
          <w:i/>
          <w:color w:val="1F497D" w:themeColor="text2"/>
        </w:rPr>
        <w:t>»</w:t>
      </w:r>
    </w:p>
    <w:p w:rsidR="00A41A42" w:rsidRDefault="00A41A42" w:rsidP="00B0640C">
      <w:pPr>
        <w:pStyle w:val="Paragraphedeliste"/>
        <w:ind w:left="0"/>
      </w:pPr>
      <w:r>
        <w:rPr>
          <w:b/>
          <w:i/>
          <w:color w:val="1F497D" w:themeColor="text2"/>
        </w:rPr>
        <w:tab/>
      </w:r>
      <w:r w:rsidRPr="00A41A42">
        <w:rPr>
          <w:b/>
        </w:rPr>
        <w:sym w:font="Symbol" w:char="F0AE"/>
      </w:r>
      <w:r>
        <w:rPr>
          <w:b/>
          <w:i/>
          <w:color w:val="1F497D" w:themeColor="text2"/>
        </w:rPr>
        <w:t xml:space="preserve"> </w:t>
      </w:r>
      <w:r w:rsidRPr="00A41A42">
        <w:t xml:space="preserve">les pages prennent </w:t>
      </w:r>
      <w:r w:rsidR="00B4419D">
        <w:t xml:space="preserve">chacun </w:t>
      </w:r>
      <w:r w:rsidRPr="00A41A42">
        <w:t>leur sac et se place</w:t>
      </w:r>
      <w:r>
        <w:t>nt</w:t>
      </w:r>
      <w:r w:rsidR="00B4419D">
        <w:t xml:space="preserve"> près du</w:t>
      </w:r>
      <w:r w:rsidRPr="00A41A42">
        <w:t xml:space="preserve"> roi-mage</w:t>
      </w:r>
      <w:r w:rsidR="00B4419D">
        <w:t xml:space="preserve"> qu’ils assistent.</w:t>
      </w:r>
    </w:p>
    <w:p w:rsidR="008D12FA" w:rsidRDefault="008D12FA" w:rsidP="00B0640C">
      <w:pPr>
        <w:pStyle w:val="Paragraphedeliste"/>
        <w:ind w:left="0"/>
      </w:pPr>
    </w:p>
    <w:p w:rsidR="000056F4" w:rsidRDefault="008D12FA" w:rsidP="000056F4">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C000"/>
        <w:ind w:left="0"/>
        <w:rPr>
          <w:b/>
        </w:rPr>
      </w:pPr>
      <w:r w:rsidRPr="00E879FA">
        <w:rPr>
          <w:b/>
        </w:rPr>
        <w:lastRenderedPageBreak/>
        <w:t>COMPRENDRE LE MESSAGE</w:t>
      </w:r>
      <w:r w:rsidR="00E25325" w:rsidRPr="00E25325">
        <w:rPr>
          <w:b/>
          <w:noProof/>
          <w:lang w:eastAsia="fr-FR"/>
        </w:rPr>
        <w:drawing>
          <wp:inline distT="0" distB="0" distL="0" distR="0">
            <wp:extent cx="114300" cy="114300"/>
            <wp:effectExtent l="19050" t="0" r="0" b="0"/>
            <wp:docPr id="104"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B21676" w:rsidRDefault="00B21676" w:rsidP="000056F4">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u w:val="single"/>
        </w:rPr>
      </w:pPr>
    </w:p>
    <w:p w:rsidR="008D12FA" w:rsidRPr="000056F4" w:rsidRDefault="000056F4" w:rsidP="000056F4">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rPr>
      </w:pPr>
      <w:r w:rsidRPr="000056F4">
        <w:rPr>
          <w:b/>
          <w:u w:val="single"/>
        </w:rPr>
        <w:t>DIALOGUE</w:t>
      </w:r>
      <w:r>
        <w:rPr>
          <w:b/>
          <w:u w:val="single"/>
        </w:rPr>
        <w:t xml:space="preserve"> : </w:t>
      </w:r>
      <w:r w:rsidR="008D12FA">
        <w:t>Interroger les enfants : en regardant le comportement des Mages, est-ce que l’on peut trouver des idées</w:t>
      </w:r>
      <w:r w:rsidR="00E879FA">
        <w:t xml:space="preserve"> pour</w:t>
      </w:r>
      <w:r w:rsidR="008D12FA">
        <w:t xml:space="preserve"> les imiter dans notre vie ?</w:t>
      </w:r>
    </w:p>
    <w:p w:rsidR="000056F4" w:rsidRDefault="008D12FA" w:rsidP="00E879FA">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Etre attentifs aux signes que Dieu nous donne dans nos vies, et qui seront propres à chacun : les mages sont des savants qui observent et scrutent le ciel, alors Dieu leur  fait signe à travers les étoiles. Si Dieu avait voulu s’adresser à une mère de famille, est-ce qu’il lui aurait donné comme signe une étoile ? Non ! Dieu s’adresse à nous</w:t>
      </w:r>
      <w:r w:rsidR="00E879FA">
        <w:t>,</w:t>
      </w:r>
      <w:r>
        <w:t xml:space="preserve"> dans nos vies</w:t>
      </w:r>
      <w:r w:rsidR="00E879FA">
        <w:t>,</w:t>
      </w:r>
      <w:r>
        <w:t xml:space="preserve"> à travers des choses de tous les jours ; à nous d’être attentifs à ce qu’il veut nous dire, à ce qu’il nous donne a</w:t>
      </w:r>
      <w:r w:rsidR="00E879FA">
        <w:t xml:space="preserve">ussi pour savoir lui dire merci, à </w:t>
      </w:r>
      <w:r w:rsidR="000056F4">
        <w:t>ses protections aussi lorsque nous sommes en bonne santé ou lorsque nous avons évité un problème ou un danger. Dieu est présent dans nos vies</w:t>
      </w:r>
      <w:r w:rsidR="00B21676">
        <w:t> !</w:t>
      </w:r>
    </w:p>
    <w:p w:rsidR="000056F4" w:rsidRPr="000056F4" w:rsidRDefault="000056F4" w:rsidP="000056F4">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b/>
          <w:u w:val="single"/>
        </w:rPr>
      </w:pPr>
      <w:r w:rsidRPr="000056F4">
        <w:rPr>
          <w:b/>
          <w:u w:val="single"/>
        </w:rPr>
        <w:t>FICHE « SIGNES DE L’EPIPHANIE</w:t>
      </w:r>
    </w:p>
    <w:p w:rsidR="000056F4" w:rsidRDefault="000056F4" w:rsidP="005E748B">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t>Demander aux enfants de retrouver dans leur fiche les 2 dessins qui correspondent au signe que les mages ont reçu, et la façon dont ils y ont été attentifs (ligne1 : longue-vue, ligne 2 : étoile dans la nuit)</w:t>
      </w:r>
    </w:p>
    <w:p w:rsidR="008D12FA" w:rsidRDefault="005E748B" w:rsidP="005502BF">
      <w:pPr>
        <w:pBdr>
          <w:top w:val="single" w:sz="18" w:space="1" w:color="1F497D" w:themeColor="text2"/>
          <w:left w:val="single" w:sz="18" w:space="4" w:color="1F497D" w:themeColor="text2"/>
          <w:bottom w:val="single" w:sz="18" w:space="1" w:color="1F497D" w:themeColor="text2"/>
          <w:right w:val="single" w:sz="18" w:space="4" w:color="1F497D" w:themeColor="text2"/>
        </w:pBdr>
      </w:pPr>
      <w:r>
        <w:t>NB : Ils pourront trouver, au travers de cette grille, plusieurs illustrations des Mages à colorier.</w:t>
      </w:r>
    </w:p>
    <w:p w:rsidR="006162C4" w:rsidRPr="006162C4" w:rsidRDefault="006162C4" w:rsidP="00B0640C">
      <w:pPr>
        <w:pStyle w:val="Paragraphedeliste"/>
        <w:ind w:left="0"/>
        <w:rPr>
          <w:sz w:val="16"/>
        </w:rPr>
      </w:pPr>
    </w:p>
    <w:p w:rsidR="00AF1BE3" w:rsidRPr="00AF1BE3" w:rsidRDefault="00AF1BE3" w:rsidP="00AF1BE3">
      <w:pPr>
        <w:pStyle w:val="Paragraphedeliste"/>
        <w:shd w:val="clear" w:color="auto" w:fill="FFC000"/>
        <w:ind w:left="0"/>
        <w:rPr>
          <w:b/>
        </w:rPr>
      </w:pPr>
      <w:r>
        <w:rPr>
          <w:noProof/>
          <w:lang w:eastAsia="fr-FR"/>
        </w:rPr>
        <w:drawing>
          <wp:inline distT="0" distB="0" distL="0" distR="0">
            <wp:extent cx="279400" cy="219924"/>
            <wp:effectExtent l="19050" t="0" r="6350" b="0"/>
            <wp:docPr id="10"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r w:rsidR="006162C4">
        <w:rPr>
          <w:b/>
        </w:rPr>
        <w:t xml:space="preserve">                                                                        </w:t>
      </w:r>
      <w:r w:rsidRPr="00AF1BE3">
        <w:rPr>
          <w:b/>
        </w:rPr>
        <w:t>CHANT</w:t>
      </w:r>
      <w:r w:rsidR="006162C4">
        <w:rPr>
          <w:b/>
        </w:rPr>
        <w:t> </w:t>
      </w:r>
      <w:r w:rsidRPr="00AF1BE3">
        <w:rPr>
          <w:b/>
        </w:rPr>
        <w:t>:</w:t>
      </w:r>
      <w:r w:rsidR="006162C4">
        <w:rPr>
          <w:b/>
        </w:rPr>
        <w:t xml:space="preserve">                                                                                        </w:t>
      </w:r>
      <w:r w:rsidR="006162C4" w:rsidRPr="006162C4">
        <w:rPr>
          <w:noProof/>
          <w:lang w:eastAsia="fr-FR"/>
        </w:rPr>
        <w:t xml:space="preserve"> </w:t>
      </w:r>
      <w:r w:rsidR="006162C4" w:rsidRPr="006162C4">
        <w:rPr>
          <w:b/>
          <w:noProof/>
          <w:lang w:eastAsia="fr-FR"/>
        </w:rPr>
        <w:drawing>
          <wp:inline distT="0" distB="0" distL="0" distR="0">
            <wp:extent cx="279400" cy="219924"/>
            <wp:effectExtent l="19050" t="0" r="6350" b="0"/>
            <wp:docPr id="68"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p>
    <w:p w:rsidR="00AF1BE3" w:rsidRPr="00A41A42" w:rsidRDefault="00AF1BE3" w:rsidP="00AF1BE3">
      <w:pPr>
        <w:pStyle w:val="Paragraphedeliste"/>
        <w:shd w:val="clear" w:color="auto" w:fill="FFC000"/>
        <w:ind w:left="0"/>
      </w:pPr>
      <w:r>
        <w:t>Prendre ensemble le chant « Comme les Mages »</w:t>
      </w:r>
      <w:r w:rsidR="006162C4">
        <w:t> </w:t>
      </w:r>
      <w:r>
        <w:t>: Ref- Coupl 1- Ref</w:t>
      </w:r>
      <w:r w:rsidR="00A978CA">
        <w:t xml:space="preserve"> – Gestuer le refrain</w:t>
      </w:r>
    </w:p>
    <w:p w:rsidR="006162C4" w:rsidRDefault="006162C4" w:rsidP="006162C4">
      <w:pPr>
        <w:pStyle w:val="Paragraphedeliste"/>
        <w:ind w:left="0"/>
        <w:jc w:val="center"/>
        <w:rPr>
          <w:b/>
          <w:color w:val="1F497D" w:themeColor="text2"/>
        </w:rPr>
      </w:pPr>
    </w:p>
    <w:p w:rsidR="003444CA" w:rsidRPr="006162C4" w:rsidRDefault="00E879FA" w:rsidP="00A978CA">
      <w:pPr>
        <w:pStyle w:val="Paragraphedeliste"/>
        <w:numPr>
          <w:ilvl w:val="0"/>
          <w:numId w:val="4"/>
        </w:numPr>
        <w:spacing w:after="0"/>
        <w:jc w:val="center"/>
        <w:rPr>
          <w:rFonts w:ascii="Viner Hand ITC" w:hAnsi="Viner Hand ITC"/>
          <w:b/>
        </w:rPr>
      </w:pPr>
      <w:r>
        <w:rPr>
          <w:rFonts w:ascii="Viner Hand ITC" w:hAnsi="Viner Hand ITC"/>
          <w:b/>
        </w:rPr>
        <w:t>---</w:t>
      </w:r>
      <w:r w:rsidR="006162C4" w:rsidRPr="006162C4">
        <w:rPr>
          <w:rFonts w:ascii="Viner Hand ITC" w:hAnsi="Viner Hand ITC"/>
          <w:b/>
        </w:rPr>
        <w:t>Mettons-nous en marche à la suite des Mages</w:t>
      </w:r>
      <w:r>
        <w:rPr>
          <w:rFonts w:ascii="Viner Hand ITC" w:hAnsi="Viner Hand ITC"/>
          <w:b/>
        </w:rPr>
        <w:t> !</w:t>
      </w:r>
      <w:r w:rsidR="00A978CA" w:rsidRPr="00A978CA">
        <w:rPr>
          <w:rFonts w:ascii="Viner Hand ITC" w:hAnsi="Viner Hand ITC"/>
          <w:b/>
          <w:noProof/>
          <w:lang w:eastAsia="fr-FR"/>
        </w:rPr>
        <w:drawing>
          <wp:inline distT="0" distB="0" distL="0" distR="0">
            <wp:extent cx="114300" cy="114300"/>
            <wp:effectExtent l="19050" t="0" r="0" b="0"/>
            <wp:docPr id="7"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8042BA" w:rsidRDefault="006162C4" w:rsidP="006162C4">
      <w:pPr>
        <w:pStyle w:val="Paragraphedeliste"/>
        <w:spacing w:after="0"/>
        <w:ind w:left="0"/>
        <w:jc w:val="center"/>
        <w:rPr>
          <w:b/>
        </w:rPr>
      </w:pPr>
      <w:r w:rsidRPr="006162C4">
        <w:rPr>
          <w:b/>
        </w:rPr>
        <w:t>L’enfant portant l’</w:t>
      </w:r>
      <w:r>
        <w:rPr>
          <w:b/>
        </w:rPr>
        <w:t>étoile passe devant, suivi</w:t>
      </w:r>
      <w:r w:rsidRPr="006162C4">
        <w:rPr>
          <w:b/>
        </w:rPr>
        <w:t xml:space="preserve"> par les Mages et leurs pages.</w:t>
      </w:r>
      <w:r w:rsidR="008042BA">
        <w:rPr>
          <w:b/>
        </w:rPr>
        <w:t xml:space="preserve"> </w:t>
      </w:r>
    </w:p>
    <w:p w:rsidR="003444CA" w:rsidRDefault="008042BA" w:rsidP="006162C4">
      <w:pPr>
        <w:pStyle w:val="Paragraphedeliste"/>
        <w:spacing w:after="0"/>
        <w:ind w:left="0"/>
        <w:jc w:val="center"/>
        <w:rPr>
          <w:b/>
        </w:rPr>
      </w:pPr>
      <w:r>
        <w:rPr>
          <w:b/>
        </w:rPr>
        <w:t>Gaspard s’avance en premier et va s’assoir sur la margelle à la sortie du porche de l’église.</w:t>
      </w:r>
    </w:p>
    <w:p w:rsidR="00A978CA" w:rsidRPr="00FC0028" w:rsidRDefault="00A978CA" w:rsidP="006162C4">
      <w:pPr>
        <w:pStyle w:val="Paragraphedeliste"/>
        <w:spacing w:after="0"/>
        <w:ind w:left="0"/>
        <w:jc w:val="center"/>
        <w:rPr>
          <w:b/>
          <w:sz w:val="8"/>
        </w:rPr>
      </w:pPr>
    </w:p>
    <w:p w:rsidR="00130493" w:rsidRDefault="00130493" w:rsidP="00130493">
      <w:pPr>
        <w:pStyle w:val="Paragraphedeliste"/>
        <w:spacing w:after="0"/>
        <w:ind w:left="0"/>
      </w:pPr>
      <w:r w:rsidRPr="00130493">
        <w:t>(Penser à refermer les portes de l’église)</w:t>
      </w:r>
    </w:p>
    <w:p w:rsidR="00130493" w:rsidRPr="00130493" w:rsidRDefault="00130493" w:rsidP="00130493">
      <w:pPr>
        <w:pStyle w:val="Paragraphedeliste"/>
        <w:spacing w:after="0"/>
        <w:ind w:left="0"/>
      </w:pPr>
    </w:p>
    <w:p w:rsidR="006162C4" w:rsidRPr="00A978CA" w:rsidRDefault="00A978CA" w:rsidP="00A978CA">
      <w:pPr>
        <w:pStyle w:val="Paragraphedeliste"/>
        <w:numPr>
          <w:ilvl w:val="0"/>
          <w:numId w:val="4"/>
        </w:numPr>
        <w:tabs>
          <w:tab w:val="clear" w:pos="720"/>
        </w:tabs>
        <w:ind w:left="426"/>
        <w:rPr>
          <w:b/>
          <w:u w:val="single"/>
        </w:rPr>
      </w:pPr>
      <w:r w:rsidRPr="00A978CA">
        <w:rPr>
          <w:b/>
          <w:sz w:val="24"/>
          <w:u w:val="single"/>
        </w:rPr>
        <w:t>Sur la margelle (église Saint Jean) :</w:t>
      </w:r>
      <w:r w:rsidR="00E23E8C">
        <w:rPr>
          <w:b/>
          <w:sz w:val="24"/>
          <w:u w:val="single"/>
        </w:rPr>
        <w:t xml:space="preserve"> </w:t>
      </w:r>
      <w:r w:rsidR="00E23E8C" w:rsidRPr="00E23E8C">
        <w:rPr>
          <w:sz w:val="24"/>
        </w:rPr>
        <w:t>(changement du porteur d’étoile)</w:t>
      </w:r>
    </w:p>
    <w:p w:rsidR="006162C4" w:rsidRPr="00D21071" w:rsidRDefault="00130493" w:rsidP="00A978CA">
      <w:pPr>
        <w:pStyle w:val="Paragraphedeliste"/>
        <w:ind w:left="0"/>
        <w:rPr>
          <w:b/>
          <w:i/>
          <w:color w:val="365F91" w:themeColor="accent1" w:themeShade="BF"/>
        </w:rPr>
      </w:pPr>
      <w:r w:rsidRPr="00130493">
        <w:rPr>
          <w:b/>
          <w:i/>
          <w:color w:val="365F91" w:themeColor="accent1" w:themeShade="BF"/>
          <w:u w:val="single"/>
        </w:rPr>
        <w:t>Narrateur :</w:t>
      </w:r>
      <w:r>
        <w:rPr>
          <w:b/>
          <w:i/>
          <w:color w:val="365F91" w:themeColor="accent1" w:themeShade="BF"/>
        </w:rPr>
        <w:t xml:space="preserve"> </w:t>
      </w:r>
      <w:r w:rsidR="005E748B" w:rsidRPr="00D21071">
        <w:rPr>
          <w:b/>
          <w:i/>
          <w:color w:val="365F91" w:themeColor="accent1" w:themeShade="BF"/>
        </w:rPr>
        <w:t>Le m</w:t>
      </w:r>
      <w:r w:rsidR="000056F4" w:rsidRPr="00D21071">
        <w:rPr>
          <w:b/>
          <w:i/>
          <w:color w:val="365F91" w:themeColor="accent1" w:themeShade="BF"/>
        </w:rPr>
        <w:t>ag</w:t>
      </w:r>
      <w:r w:rsidR="005E748B" w:rsidRPr="00D21071">
        <w:rPr>
          <w:b/>
          <w:i/>
          <w:color w:val="365F91" w:themeColor="accent1" w:themeShade="BF"/>
        </w:rPr>
        <w:t>e Gaspard est assis sur la margelle</w:t>
      </w:r>
      <w:r>
        <w:rPr>
          <w:b/>
          <w:i/>
          <w:color w:val="365F91" w:themeColor="accent1" w:themeShade="BF"/>
        </w:rPr>
        <w:t xml:space="preserve"> d’un puits</w:t>
      </w:r>
      <w:r w:rsidR="005E748B" w:rsidRPr="00D21071">
        <w:rPr>
          <w:b/>
          <w:i/>
          <w:color w:val="365F91" w:themeColor="accent1" w:themeShade="BF"/>
        </w:rPr>
        <w:t>. Il regarde le reflet d’une grande étoile danser à la surface de l’eau. Maintenant que la nuit est tombée, l’étoile brille d’un éclat extraordinaire. Parmi toutes les étoiles, c’est la seule à se refléter dans l’eau noire du puits. Soudain, son reflet disparaît. Levant les yeux, Gaspard voi</w:t>
      </w:r>
      <w:r w:rsidR="00D21071" w:rsidRPr="00D21071">
        <w:rPr>
          <w:b/>
          <w:i/>
          <w:color w:val="365F91" w:themeColor="accent1" w:themeShade="BF"/>
        </w:rPr>
        <w:t>t que l’étoile s’est déplacée dans le ciel.</w:t>
      </w:r>
    </w:p>
    <w:p w:rsidR="00D21071" w:rsidRPr="00243A80" w:rsidRDefault="00D21071" w:rsidP="00A978CA">
      <w:pPr>
        <w:pStyle w:val="Paragraphedeliste"/>
        <w:ind w:left="0"/>
        <w:rPr>
          <w:b/>
          <w:i/>
          <w:color w:val="00E600"/>
        </w:rPr>
      </w:pPr>
      <w:r w:rsidRPr="00D21071">
        <w:rPr>
          <w:b/>
          <w:i/>
          <w:color w:val="365F91" w:themeColor="accent1" w:themeShade="BF"/>
        </w:rPr>
        <w:t>Comme chaque soir, il réveille son chameau en lui disant </w:t>
      </w:r>
      <w:r w:rsidRPr="00243A80">
        <w:rPr>
          <w:b/>
          <w:i/>
          <w:color w:val="00E600"/>
        </w:rPr>
        <w:t>: « Allons Tabriz, en route ! L’étoile nous invite à continuer le voyage. »</w:t>
      </w:r>
    </w:p>
    <w:p w:rsidR="00D21071" w:rsidRPr="00D21071" w:rsidRDefault="00130493" w:rsidP="00A978CA">
      <w:pPr>
        <w:pStyle w:val="Paragraphedeliste"/>
        <w:ind w:left="0"/>
        <w:rPr>
          <w:b/>
          <w:i/>
          <w:color w:val="CC6600"/>
        </w:rPr>
      </w:pPr>
      <w:r>
        <w:rPr>
          <w:b/>
          <w:i/>
          <w:color w:val="365F91" w:themeColor="accent1" w:themeShade="BF"/>
        </w:rPr>
        <w:t>A ce moment là, u</w:t>
      </w:r>
      <w:r w:rsidR="00D21071" w:rsidRPr="00D21071">
        <w:rPr>
          <w:b/>
          <w:i/>
          <w:color w:val="365F91" w:themeColor="accent1" w:themeShade="BF"/>
        </w:rPr>
        <w:t>n autre chameau s’approche du puits, conduit par un homme noir. Dans les yeux de cet inconnu brille le reflet de l’étoile.</w:t>
      </w:r>
      <w:r w:rsidR="00D21071">
        <w:rPr>
          <w:b/>
          <w:i/>
          <w:color w:val="365F91" w:themeColor="accent1" w:themeShade="BF"/>
        </w:rPr>
        <w:t xml:space="preserve"> Il s’adresse à Gaspard : </w:t>
      </w:r>
      <w:r w:rsidR="00D21071" w:rsidRPr="00D21071">
        <w:rPr>
          <w:b/>
          <w:i/>
          <w:color w:val="CC6600"/>
        </w:rPr>
        <w:t>« La paix soit avec toi, ami voyageur ! Je m’appelle Balthazar. J’arrive du sud de la Terre en suivant cette étoile. D’après ma connaissance des astres, elle annonce la naissance d’un grand roi. »</w:t>
      </w:r>
    </w:p>
    <w:p w:rsidR="00D21071" w:rsidRPr="00D21071" w:rsidRDefault="00D21071" w:rsidP="00A978CA">
      <w:pPr>
        <w:pStyle w:val="Paragraphedeliste"/>
        <w:ind w:left="0"/>
        <w:rPr>
          <w:b/>
          <w:i/>
          <w:color w:val="00FF00"/>
        </w:rPr>
      </w:pPr>
      <w:r>
        <w:rPr>
          <w:b/>
          <w:i/>
          <w:color w:val="365F91" w:themeColor="accent1" w:themeShade="BF"/>
        </w:rPr>
        <w:t xml:space="preserve">Gaspard lui répond : </w:t>
      </w:r>
      <w:r w:rsidRPr="00243A80">
        <w:rPr>
          <w:b/>
          <w:i/>
          <w:color w:val="00E600"/>
        </w:rPr>
        <w:t>« Nous allons donc au même endroit ! j’ai moi aussi quitté mon pays, à l’est de cette terre, pour voir cet enfant royal, qui est sûrement appelé à être un roi</w:t>
      </w:r>
      <w:r w:rsidR="00A03357" w:rsidRPr="00243A80">
        <w:rPr>
          <w:b/>
          <w:i/>
          <w:color w:val="00E600"/>
        </w:rPr>
        <w:t xml:space="preserve"> extrao</w:t>
      </w:r>
      <w:r w:rsidR="00130493">
        <w:rPr>
          <w:b/>
          <w:i/>
          <w:color w:val="00E600"/>
        </w:rPr>
        <w:t>r</w:t>
      </w:r>
      <w:r w:rsidR="00A03357" w:rsidRPr="00243A80">
        <w:rPr>
          <w:b/>
          <w:i/>
          <w:color w:val="00E600"/>
        </w:rPr>
        <w:t>dinaire</w:t>
      </w:r>
      <w:r w:rsidRPr="00243A80">
        <w:rPr>
          <w:b/>
          <w:i/>
          <w:color w:val="00E600"/>
        </w:rPr>
        <w:t>. Nous pourrions finir le voyage ensemble ? »</w:t>
      </w:r>
    </w:p>
    <w:p w:rsidR="00D21071" w:rsidRPr="00A03357" w:rsidRDefault="00D21071" w:rsidP="00A978CA">
      <w:pPr>
        <w:pStyle w:val="Paragraphedeliste"/>
        <w:ind w:left="0"/>
        <w:rPr>
          <w:b/>
          <w:i/>
          <w:color w:val="CC6600"/>
        </w:rPr>
      </w:pPr>
      <w:r>
        <w:rPr>
          <w:b/>
          <w:i/>
          <w:color w:val="365F91" w:themeColor="accent1" w:themeShade="BF"/>
        </w:rPr>
        <w:t>Balthazar est heureux  de ne plus poursuivre seul son chemin, et il y a de la joie dans sa voix lorsqu’il répond</w:t>
      </w:r>
      <w:r w:rsidR="00A03357">
        <w:rPr>
          <w:b/>
          <w:i/>
          <w:color w:val="365F91" w:themeColor="accent1" w:themeShade="BF"/>
        </w:rPr>
        <w:t xml:space="preserve"> : </w:t>
      </w:r>
      <w:r w:rsidR="00A03357" w:rsidRPr="00A03357">
        <w:rPr>
          <w:b/>
          <w:i/>
          <w:color w:val="CC6600"/>
        </w:rPr>
        <w:t>« Bien sûr ami ! Allons ensemble rencontrer ce futur grand roi ! »</w:t>
      </w:r>
    </w:p>
    <w:p w:rsidR="00A03357" w:rsidRDefault="00A03357" w:rsidP="00A978CA">
      <w:pPr>
        <w:pStyle w:val="Paragraphedeliste"/>
        <w:ind w:left="0"/>
        <w:rPr>
          <w:b/>
          <w:i/>
          <w:color w:val="365F91" w:themeColor="accent1" w:themeShade="BF"/>
        </w:rPr>
      </w:pPr>
      <w:r>
        <w:rPr>
          <w:b/>
          <w:i/>
          <w:color w:val="365F91" w:themeColor="accent1" w:themeShade="BF"/>
        </w:rPr>
        <w:t>C’est alors qu’un troisième homme atteint le puits. Son chameau est chargé d’un coffre sur lequel brille le reflet de la grande étoile.</w:t>
      </w:r>
      <w:r w:rsidR="005502BF">
        <w:rPr>
          <w:b/>
          <w:i/>
          <w:color w:val="365F91" w:themeColor="accent1" w:themeShade="BF"/>
        </w:rPr>
        <w:t xml:space="preserve"> En arrivant, il s’adresse aux deux voyageurs :</w:t>
      </w:r>
    </w:p>
    <w:p w:rsidR="005502BF" w:rsidRPr="00973FBF" w:rsidRDefault="005502BF" w:rsidP="00A978CA">
      <w:pPr>
        <w:pStyle w:val="Paragraphedeliste"/>
        <w:ind w:left="0"/>
        <w:rPr>
          <w:b/>
          <w:i/>
          <w:color w:val="EA0000"/>
        </w:rPr>
      </w:pPr>
      <w:r w:rsidRPr="00973FBF">
        <w:rPr>
          <w:b/>
          <w:i/>
          <w:color w:val="EA0000"/>
        </w:rPr>
        <w:t>« La paix soit avec vous ! Je m’appelle Melchior. J’arrive d</w:t>
      </w:r>
      <w:r w:rsidR="00973FBF">
        <w:rPr>
          <w:b/>
          <w:i/>
          <w:color w:val="EA0000"/>
        </w:rPr>
        <w:t>e l’Orient, d</w:t>
      </w:r>
      <w:r w:rsidRPr="00973FBF">
        <w:rPr>
          <w:b/>
          <w:i/>
          <w:color w:val="EA0000"/>
        </w:rPr>
        <w:t xml:space="preserve">’un pays </w:t>
      </w:r>
      <w:r w:rsidR="00973FBF">
        <w:rPr>
          <w:b/>
          <w:i/>
          <w:color w:val="EA0000"/>
        </w:rPr>
        <w:t>proche de l’Egypte</w:t>
      </w:r>
      <w:r w:rsidRPr="00973FBF">
        <w:rPr>
          <w:b/>
          <w:i/>
          <w:color w:val="EA0000"/>
        </w:rPr>
        <w:t>, guidé par cette étoile. »</w:t>
      </w:r>
    </w:p>
    <w:p w:rsidR="005502BF" w:rsidRDefault="005502BF" w:rsidP="00A978CA">
      <w:pPr>
        <w:pStyle w:val="Paragraphedeliste"/>
        <w:ind w:left="0"/>
        <w:rPr>
          <w:b/>
          <w:i/>
          <w:color w:val="365F91" w:themeColor="accent1" w:themeShade="BF"/>
        </w:rPr>
      </w:pPr>
      <w:r>
        <w:rPr>
          <w:b/>
          <w:i/>
          <w:color w:val="365F91" w:themeColor="accent1" w:themeShade="BF"/>
        </w:rPr>
        <w:t xml:space="preserve">Gaspard est rêveur en prenant la parole : </w:t>
      </w:r>
      <w:r w:rsidRPr="00243A80">
        <w:rPr>
          <w:b/>
          <w:i/>
          <w:color w:val="00E600"/>
        </w:rPr>
        <w:t>« Elle brille donc de partout… Elle annonce sa bonne nouvelle au monde entier</w:t>
      </w:r>
      <w:r w:rsidR="00243A80" w:rsidRPr="00243A80">
        <w:rPr>
          <w:b/>
          <w:i/>
          <w:color w:val="00E600"/>
        </w:rPr>
        <w:t>. Vraiment, le roi qui vient de naître sera grand ! »</w:t>
      </w:r>
    </w:p>
    <w:p w:rsidR="00243A80" w:rsidRDefault="00243A80" w:rsidP="00A978CA">
      <w:pPr>
        <w:pStyle w:val="Paragraphedeliste"/>
        <w:ind w:left="0"/>
        <w:rPr>
          <w:b/>
          <w:i/>
          <w:color w:val="365F91" w:themeColor="accent1" w:themeShade="BF"/>
        </w:rPr>
      </w:pPr>
      <w:r>
        <w:rPr>
          <w:b/>
          <w:i/>
          <w:color w:val="365F91" w:themeColor="accent1" w:themeShade="BF"/>
        </w:rPr>
        <w:t>Les trois hommes lèvent ensemble la tête vers l’étoile scintillante et se remettent en route.</w:t>
      </w:r>
    </w:p>
    <w:p w:rsidR="00243A80" w:rsidRDefault="00243A80" w:rsidP="00A978CA">
      <w:pPr>
        <w:pStyle w:val="Paragraphedeliste"/>
        <w:ind w:left="0"/>
        <w:rPr>
          <w:b/>
          <w:i/>
          <w:color w:val="365F91" w:themeColor="accent1" w:themeShade="BF"/>
        </w:rPr>
      </w:pPr>
    </w:p>
    <w:p w:rsidR="00243A80" w:rsidRDefault="00243A80" w:rsidP="00243A80">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C000"/>
        <w:ind w:left="0"/>
        <w:rPr>
          <w:b/>
        </w:rPr>
      </w:pPr>
      <w:r w:rsidRPr="00E879FA">
        <w:rPr>
          <w:b/>
        </w:rPr>
        <w:t>COMPRENDRE LE MESSAGE</w:t>
      </w:r>
      <w:r w:rsidR="00E25325" w:rsidRPr="00E25325">
        <w:rPr>
          <w:b/>
          <w:noProof/>
          <w:lang w:eastAsia="fr-FR"/>
        </w:rPr>
        <w:drawing>
          <wp:inline distT="0" distB="0" distL="0" distR="0">
            <wp:extent cx="114300" cy="114300"/>
            <wp:effectExtent l="19050" t="0" r="0" b="0"/>
            <wp:docPr id="10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243A80" w:rsidRDefault="00243A80" w:rsidP="00243A80">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u w:val="single"/>
        </w:rPr>
      </w:pPr>
    </w:p>
    <w:p w:rsidR="00243A80" w:rsidRPr="000056F4" w:rsidRDefault="00243A80" w:rsidP="00243A80">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rPr>
      </w:pPr>
      <w:r w:rsidRPr="000056F4">
        <w:rPr>
          <w:b/>
          <w:u w:val="single"/>
        </w:rPr>
        <w:t>DIALOGUE</w:t>
      </w:r>
      <w:r>
        <w:rPr>
          <w:b/>
          <w:u w:val="single"/>
        </w:rPr>
        <w:t xml:space="preserve"> : </w:t>
      </w:r>
      <w:r>
        <w:t>Interroger les enfants : en regardant le comportement des Mages, est-ce que l’on peut trouver des idées pour les imiter dans notre vie ?</w:t>
      </w:r>
    </w:p>
    <w:p w:rsidR="00243A80" w:rsidRDefault="00243A80" w:rsidP="00243A80">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Les mages ne sont pas restés sans rien  faire après avoir reconnu le signe qui leur était adressé. Ils ont su tout quitter, se priver du confort de leur maison, de la compagnie de leurs proches, et partir pour un long voyage, sans aucune certitude de trouver celui qu’ils cherchaient.</w:t>
      </w:r>
    </w:p>
    <w:p w:rsidR="007544E3" w:rsidRDefault="007544E3" w:rsidP="00243A80">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Et nous, que pouvons-nous quitter dans nos vies, et qui nous permettrait de nous rapprocher de Jésus ? Laisser les enfants réfléchir et s’exprimer. (Quitter les écrans pour avoir plus de disponibilité aux autres et plus de temps pour Jésus dans la prière – Quitter mes colères et chercher la paix en Jésus – Quitter mes peurs et trouver la confiance en Jésus – Quitter mon égoïsme et partager – Quitter ma paresse et mettre plus d’application dans mon travail </w:t>
      </w:r>
      <w:r w:rsidR="008042BA">
        <w:t>–</w:t>
      </w:r>
      <w:r>
        <w:t xml:space="preserve"> </w:t>
      </w:r>
      <w:r w:rsidR="008042BA">
        <w:t>Quitter ma tristesse et accueillir le réconfort et la joie donnés par Jésus…</w:t>
      </w:r>
      <w:r w:rsidR="00130493">
        <w:t>) Chacun ferme les yeux, et choisit 1 ou 2 choses qu’il décide de quitter pour se rapprocher de Jésus.</w:t>
      </w:r>
    </w:p>
    <w:p w:rsidR="00243A80" w:rsidRPr="000056F4" w:rsidRDefault="00243A80" w:rsidP="00243A80">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b/>
          <w:u w:val="single"/>
        </w:rPr>
      </w:pPr>
      <w:r w:rsidRPr="000056F4">
        <w:rPr>
          <w:b/>
          <w:u w:val="single"/>
        </w:rPr>
        <w:t>FICHE « SIGNES DE L’EPIPHANIE</w:t>
      </w:r>
    </w:p>
    <w:p w:rsidR="00243A80" w:rsidRDefault="00243A80" w:rsidP="00243A80">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t xml:space="preserve">Demander aux enfants de retrouver dans leur fiche les 2 dessins qui correspondent </w:t>
      </w:r>
      <w:r w:rsidR="007544E3">
        <w:t>à cette attitude des mages qui ont su se mettre en route dans leur vie (ligne 3</w:t>
      </w:r>
      <w:r>
        <w:t xml:space="preserve"> : </w:t>
      </w:r>
      <w:r w:rsidR="007544E3">
        <w:t>paire de baskets, ligne 4</w:t>
      </w:r>
      <w:r>
        <w:t xml:space="preserve"> : </w:t>
      </w:r>
      <w:r w:rsidR="007544E3">
        <w:t>marcheur en chemin</w:t>
      </w:r>
      <w:r>
        <w:t>)</w:t>
      </w:r>
      <w:r w:rsidR="008042BA">
        <w:t xml:space="preserve"> </w:t>
      </w:r>
    </w:p>
    <w:p w:rsidR="008042BA" w:rsidRDefault="008042BA" w:rsidP="00243A80">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p>
    <w:p w:rsidR="00243A80" w:rsidRPr="006162C4" w:rsidRDefault="00243A80" w:rsidP="00243A80">
      <w:pPr>
        <w:pStyle w:val="Paragraphedeliste"/>
        <w:ind w:left="0"/>
        <w:rPr>
          <w:sz w:val="16"/>
        </w:rPr>
      </w:pPr>
    </w:p>
    <w:p w:rsidR="00243A80" w:rsidRPr="00AF1BE3" w:rsidRDefault="00243A80" w:rsidP="00243A80">
      <w:pPr>
        <w:pStyle w:val="Paragraphedeliste"/>
        <w:shd w:val="clear" w:color="auto" w:fill="FFC000"/>
        <w:ind w:left="0"/>
        <w:rPr>
          <w:b/>
        </w:rPr>
      </w:pPr>
      <w:r>
        <w:rPr>
          <w:noProof/>
          <w:lang w:eastAsia="fr-FR"/>
        </w:rPr>
        <w:drawing>
          <wp:inline distT="0" distB="0" distL="0" distR="0">
            <wp:extent cx="279400" cy="219924"/>
            <wp:effectExtent l="19050" t="0" r="6350" b="0"/>
            <wp:docPr id="72"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r>
        <w:rPr>
          <w:b/>
        </w:rPr>
        <w:t xml:space="preserve">                                                                        </w:t>
      </w:r>
      <w:r w:rsidRPr="00AF1BE3">
        <w:rPr>
          <w:b/>
        </w:rPr>
        <w:t>CHANT</w:t>
      </w:r>
      <w:r>
        <w:rPr>
          <w:b/>
        </w:rPr>
        <w:t> </w:t>
      </w:r>
      <w:r w:rsidRPr="00AF1BE3">
        <w:rPr>
          <w:b/>
        </w:rPr>
        <w:t>:</w:t>
      </w:r>
      <w:r>
        <w:rPr>
          <w:b/>
        </w:rPr>
        <w:t xml:space="preserve">                                                                                        </w:t>
      </w:r>
      <w:r w:rsidRPr="006162C4">
        <w:rPr>
          <w:noProof/>
          <w:lang w:eastAsia="fr-FR"/>
        </w:rPr>
        <w:t xml:space="preserve"> </w:t>
      </w:r>
      <w:r w:rsidRPr="006162C4">
        <w:rPr>
          <w:b/>
          <w:noProof/>
          <w:lang w:eastAsia="fr-FR"/>
        </w:rPr>
        <w:drawing>
          <wp:inline distT="0" distB="0" distL="0" distR="0">
            <wp:extent cx="279400" cy="219924"/>
            <wp:effectExtent l="19050" t="0" r="6350" b="0"/>
            <wp:docPr id="74"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p>
    <w:p w:rsidR="00243A80" w:rsidRPr="00A41A42" w:rsidRDefault="00243A80" w:rsidP="00243A80">
      <w:pPr>
        <w:pStyle w:val="Paragraphedeliste"/>
        <w:shd w:val="clear" w:color="auto" w:fill="FFC000"/>
        <w:ind w:left="0"/>
      </w:pPr>
      <w:r>
        <w:t>Prendre ensemble le chant « </w:t>
      </w:r>
      <w:r w:rsidR="008042BA">
        <w:t>Comme les Mages » : Ref- Coupl 2</w:t>
      </w:r>
      <w:r>
        <w:t>- Ref – Gestuer le refrain</w:t>
      </w:r>
    </w:p>
    <w:p w:rsidR="00243A80" w:rsidRDefault="00243A80" w:rsidP="00243A80">
      <w:pPr>
        <w:pStyle w:val="Paragraphedeliste"/>
        <w:ind w:left="0"/>
        <w:jc w:val="center"/>
        <w:rPr>
          <w:b/>
          <w:color w:val="1F497D" w:themeColor="text2"/>
        </w:rPr>
      </w:pPr>
    </w:p>
    <w:p w:rsidR="00243A80" w:rsidRPr="006162C4" w:rsidRDefault="00243A80" w:rsidP="00243A80">
      <w:pPr>
        <w:pStyle w:val="Paragraphedeliste"/>
        <w:numPr>
          <w:ilvl w:val="0"/>
          <w:numId w:val="4"/>
        </w:numPr>
        <w:spacing w:after="0"/>
        <w:jc w:val="center"/>
        <w:rPr>
          <w:rFonts w:ascii="Viner Hand ITC" w:hAnsi="Viner Hand ITC"/>
          <w:b/>
        </w:rPr>
      </w:pPr>
      <w:r>
        <w:rPr>
          <w:rFonts w:ascii="Viner Hand ITC" w:hAnsi="Viner Hand ITC"/>
          <w:b/>
        </w:rPr>
        <w:t>---</w:t>
      </w:r>
      <w:r w:rsidRPr="006162C4">
        <w:rPr>
          <w:rFonts w:ascii="Viner Hand ITC" w:hAnsi="Viner Hand ITC"/>
          <w:b/>
        </w:rPr>
        <w:t>Mettons-nous en marche à la suite des Mages</w:t>
      </w:r>
      <w:r>
        <w:rPr>
          <w:rFonts w:ascii="Viner Hand ITC" w:hAnsi="Viner Hand ITC"/>
          <w:b/>
        </w:rPr>
        <w:t> !</w:t>
      </w:r>
      <w:r w:rsidRPr="00A978CA">
        <w:rPr>
          <w:rFonts w:ascii="Viner Hand ITC" w:hAnsi="Viner Hand ITC"/>
          <w:b/>
          <w:noProof/>
          <w:lang w:eastAsia="fr-FR"/>
        </w:rPr>
        <w:drawing>
          <wp:inline distT="0" distB="0" distL="0" distR="0">
            <wp:extent cx="114300" cy="114300"/>
            <wp:effectExtent l="19050" t="0" r="0" b="0"/>
            <wp:docPr id="7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243A80" w:rsidRDefault="00243A80" w:rsidP="00243A80">
      <w:pPr>
        <w:pStyle w:val="Paragraphedeliste"/>
        <w:spacing w:after="0"/>
        <w:ind w:left="0"/>
        <w:jc w:val="center"/>
        <w:rPr>
          <w:b/>
        </w:rPr>
      </w:pPr>
      <w:r w:rsidRPr="006162C4">
        <w:rPr>
          <w:b/>
        </w:rPr>
        <w:t>L’enfant portant l’</w:t>
      </w:r>
      <w:r>
        <w:rPr>
          <w:b/>
        </w:rPr>
        <w:t>étoile passe devant, suivi</w:t>
      </w:r>
      <w:r w:rsidRPr="006162C4">
        <w:rPr>
          <w:b/>
        </w:rPr>
        <w:t xml:space="preserve"> par les Mages et leurs pages.</w:t>
      </w:r>
    </w:p>
    <w:p w:rsidR="008042BA" w:rsidRDefault="008042BA" w:rsidP="00243A80">
      <w:pPr>
        <w:pStyle w:val="Paragraphedeliste"/>
        <w:spacing w:after="0"/>
        <w:ind w:left="0"/>
        <w:jc w:val="center"/>
        <w:rPr>
          <w:b/>
        </w:rPr>
      </w:pPr>
      <w:r>
        <w:rPr>
          <w:b/>
        </w:rPr>
        <w:t>Nous avançons tous à leur suite sur le « Sentier fleuri » piétonnier.</w:t>
      </w:r>
    </w:p>
    <w:p w:rsidR="008042BA" w:rsidRDefault="008042BA" w:rsidP="008042BA">
      <w:pPr>
        <w:pStyle w:val="Paragraphedeliste"/>
        <w:spacing w:after="0"/>
        <w:ind w:left="0"/>
        <w:rPr>
          <w:b/>
        </w:rPr>
      </w:pPr>
    </w:p>
    <w:p w:rsidR="00243A80" w:rsidRPr="0028332A" w:rsidRDefault="008042BA" w:rsidP="008042BA">
      <w:pPr>
        <w:pStyle w:val="Paragraphedeliste"/>
        <w:numPr>
          <w:ilvl w:val="0"/>
          <w:numId w:val="4"/>
        </w:numPr>
        <w:tabs>
          <w:tab w:val="clear" w:pos="720"/>
          <w:tab w:val="num" w:pos="567"/>
        </w:tabs>
        <w:ind w:left="284"/>
        <w:rPr>
          <w:b/>
          <w:sz w:val="24"/>
          <w:u w:val="single"/>
        </w:rPr>
      </w:pPr>
      <w:r w:rsidRPr="0028332A">
        <w:rPr>
          <w:b/>
          <w:sz w:val="24"/>
          <w:u w:val="single"/>
        </w:rPr>
        <w:t>Halte sous le grand pin parasol</w:t>
      </w:r>
      <w:r w:rsidR="00E23E8C">
        <w:rPr>
          <w:b/>
          <w:sz w:val="24"/>
          <w:u w:val="single"/>
        </w:rPr>
        <w:t xml:space="preserve"> </w:t>
      </w:r>
      <w:r w:rsidR="00E23E8C" w:rsidRPr="00E23E8C">
        <w:rPr>
          <w:sz w:val="24"/>
        </w:rPr>
        <w:t>(changement du porteur d’étoile)</w:t>
      </w:r>
    </w:p>
    <w:p w:rsidR="0028332A" w:rsidRDefault="0028332A" w:rsidP="0028332A">
      <w:pPr>
        <w:pStyle w:val="Paragraphedeliste"/>
        <w:ind w:left="0"/>
        <w:rPr>
          <w:b/>
          <w:i/>
          <w:color w:val="365F91" w:themeColor="accent1" w:themeShade="BF"/>
        </w:rPr>
      </w:pPr>
      <w:r>
        <w:rPr>
          <w:b/>
          <w:i/>
          <w:color w:val="365F91" w:themeColor="accent1" w:themeShade="BF"/>
        </w:rPr>
        <w:t xml:space="preserve">Gaspard demande à ses compagnons : </w:t>
      </w:r>
      <w:r w:rsidRPr="0028332A">
        <w:rPr>
          <w:b/>
          <w:i/>
          <w:color w:val="00E600"/>
        </w:rPr>
        <w:t>« Avez-vous préparé des cadeaux pour l’Enfant Roi ? »</w:t>
      </w:r>
    </w:p>
    <w:p w:rsidR="0028332A" w:rsidRPr="005B0ACD" w:rsidRDefault="0028332A" w:rsidP="0028332A">
      <w:pPr>
        <w:pStyle w:val="Paragraphedeliste"/>
        <w:ind w:left="0"/>
        <w:rPr>
          <w:b/>
          <w:i/>
          <w:color w:val="FF0000"/>
        </w:rPr>
      </w:pPr>
      <w:r>
        <w:rPr>
          <w:b/>
          <w:i/>
          <w:color w:val="365F91" w:themeColor="accent1" w:themeShade="BF"/>
        </w:rPr>
        <w:t xml:space="preserve">Melchior répond en premier à la question de son nouvel ami : </w:t>
      </w:r>
      <w:r w:rsidRPr="005B0ACD">
        <w:rPr>
          <w:b/>
          <w:i/>
          <w:color w:val="FF0000"/>
        </w:rPr>
        <w:t>« Oui ! Voyez ce coffre sur lequel veille mon serviteur : il est rempli de pièces d’or, car l’or est le métal le plus précieux qui existe, celui qui est fait pour les rois. »</w:t>
      </w:r>
    </w:p>
    <w:p w:rsidR="0028332A" w:rsidRPr="005B0ACD" w:rsidRDefault="0028332A" w:rsidP="0028332A">
      <w:pPr>
        <w:pStyle w:val="Paragraphedeliste"/>
        <w:ind w:left="0"/>
        <w:rPr>
          <w:b/>
          <w:i/>
          <w:color w:val="CC6600"/>
        </w:rPr>
      </w:pPr>
      <w:r>
        <w:rPr>
          <w:b/>
          <w:i/>
          <w:color w:val="365F91" w:themeColor="accent1" w:themeShade="BF"/>
        </w:rPr>
        <w:t xml:space="preserve">A son tour, Balthazar explique ce qu’il a choisi d’offrir à cet enfant si spécial : </w:t>
      </w:r>
      <w:r w:rsidRPr="005B0ACD">
        <w:rPr>
          <w:b/>
          <w:i/>
          <w:color w:val="CC6600"/>
        </w:rPr>
        <w:t>« Moi, je lui apporte de l’encens. »</w:t>
      </w:r>
    </w:p>
    <w:p w:rsidR="0028332A" w:rsidRPr="005B0ACD" w:rsidRDefault="0028332A" w:rsidP="0028332A">
      <w:pPr>
        <w:pStyle w:val="Paragraphedeliste"/>
        <w:ind w:left="0"/>
        <w:rPr>
          <w:b/>
          <w:i/>
          <w:color w:val="00E600"/>
        </w:rPr>
      </w:pPr>
      <w:r>
        <w:rPr>
          <w:b/>
          <w:i/>
          <w:color w:val="365F91" w:themeColor="accent1" w:themeShade="BF"/>
        </w:rPr>
        <w:t>Cette annonce fait s’exclamer Gaspard </w:t>
      </w:r>
      <w:r w:rsidR="005B0ACD">
        <w:rPr>
          <w:b/>
          <w:i/>
          <w:color w:val="00E600"/>
        </w:rPr>
        <w:t>: « M</w:t>
      </w:r>
      <w:r w:rsidRPr="005B0ACD">
        <w:rPr>
          <w:b/>
          <w:i/>
          <w:color w:val="00E600"/>
        </w:rPr>
        <w:t>ais c’est à Dieu que l’on offre l’encens ! Ce sont les prêtres qui l’utilisent, car l’encens est le symbole de la prière que l’on offre à Dieu et qui monte vers Lui. »</w:t>
      </w:r>
    </w:p>
    <w:p w:rsidR="0028332A" w:rsidRPr="005B0ACD" w:rsidRDefault="0028332A" w:rsidP="0028332A">
      <w:pPr>
        <w:pStyle w:val="Paragraphedeliste"/>
        <w:ind w:left="0"/>
        <w:rPr>
          <w:b/>
          <w:i/>
          <w:color w:val="CC6600"/>
        </w:rPr>
      </w:pPr>
      <w:r>
        <w:rPr>
          <w:b/>
          <w:i/>
          <w:color w:val="365F91" w:themeColor="accent1" w:themeShade="BF"/>
        </w:rPr>
        <w:t xml:space="preserve">Balthazar s’explique : </w:t>
      </w:r>
      <w:r w:rsidRPr="005B0ACD">
        <w:rPr>
          <w:b/>
          <w:i/>
          <w:color w:val="CC6600"/>
        </w:rPr>
        <w:t xml:space="preserve">« Justement, cette étoile extraordinaire est pour moi </w:t>
      </w:r>
      <w:r w:rsidR="00130493">
        <w:rPr>
          <w:b/>
          <w:i/>
          <w:color w:val="CC6600"/>
        </w:rPr>
        <w:t xml:space="preserve">le signe </w:t>
      </w:r>
      <w:r w:rsidRPr="005B0ACD">
        <w:rPr>
          <w:b/>
          <w:i/>
          <w:color w:val="CC6600"/>
        </w:rPr>
        <w:t>que cet enfant doit être très proche de Dieu et très aimé de Lui</w:t>
      </w:r>
      <w:r w:rsidR="00431CC1" w:rsidRPr="005B0ACD">
        <w:rPr>
          <w:b/>
          <w:i/>
          <w:color w:val="CC6600"/>
        </w:rPr>
        <w:t>. Sûrement, c’est Dieu Lui-même qui a voulu l’envoyer au monde. C’est pourquoi j’ai désiré lui offrir cette résine précieuse. Et toi Gaspard, dis-nous ami, quel cadeau apportes-tu ?»</w:t>
      </w:r>
    </w:p>
    <w:p w:rsidR="00431CC1" w:rsidRDefault="00431CC1" w:rsidP="0028332A">
      <w:pPr>
        <w:pStyle w:val="Paragraphedeliste"/>
        <w:ind w:left="0"/>
        <w:rPr>
          <w:b/>
          <w:i/>
          <w:color w:val="365F91" w:themeColor="accent1" w:themeShade="BF"/>
        </w:rPr>
      </w:pPr>
      <w:r w:rsidRPr="005B0ACD">
        <w:rPr>
          <w:b/>
          <w:i/>
          <w:color w:val="00E600"/>
        </w:rPr>
        <w:t>« De la myrrhe »</w:t>
      </w:r>
      <w:r>
        <w:rPr>
          <w:b/>
          <w:i/>
          <w:color w:val="365F91" w:themeColor="accent1" w:themeShade="BF"/>
        </w:rPr>
        <w:t xml:space="preserve"> répond celui-ci.</w:t>
      </w:r>
    </w:p>
    <w:p w:rsidR="00431CC1" w:rsidRDefault="00431CC1" w:rsidP="0028332A">
      <w:pPr>
        <w:pStyle w:val="Paragraphedeliste"/>
        <w:ind w:left="0"/>
        <w:rPr>
          <w:b/>
          <w:i/>
          <w:color w:val="365F91" w:themeColor="accent1" w:themeShade="BF"/>
        </w:rPr>
      </w:pPr>
      <w:r>
        <w:rPr>
          <w:b/>
          <w:i/>
          <w:color w:val="365F91" w:themeColor="accent1" w:themeShade="BF"/>
        </w:rPr>
        <w:t xml:space="preserve">Melchior réagit à ces paroles : </w:t>
      </w:r>
      <w:r w:rsidRPr="005B0ACD">
        <w:rPr>
          <w:b/>
          <w:i/>
          <w:color w:val="FF0000"/>
        </w:rPr>
        <w:t>« Malheureux ! Ne sais-tu pas, dans ton pays, que cet aromate sert à parfumer le corps des morts ? Quel étrange cadeau pour un nouveau-né ! »</w:t>
      </w:r>
    </w:p>
    <w:p w:rsidR="00431CC1" w:rsidRPr="005B0ACD" w:rsidRDefault="00431CC1" w:rsidP="0028332A">
      <w:pPr>
        <w:pStyle w:val="Paragraphedeliste"/>
        <w:ind w:left="0"/>
        <w:rPr>
          <w:b/>
          <w:i/>
          <w:color w:val="365F91" w:themeColor="accent1" w:themeShade="BF"/>
        </w:rPr>
      </w:pPr>
      <w:r>
        <w:rPr>
          <w:b/>
          <w:i/>
          <w:color w:val="365F91" w:themeColor="accent1" w:themeShade="BF"/>
        </w:rPr>
        <w:t xml:space="preserve">Mais Gaspard a ses raisons, et en hochant la tête, il les exprime à ses compagnons : </w:t>
      </w:r>
      <w:r w:rsidRPr="005B0ACD">
        <w:rPr>
          <w:b/>
          <w:i/>
          <w:color w:val="00E600"/>
        </w:rPr>
        <w:t>«Un jour viendra, certainement, où ce grand roi mourra. Je ne serai plus là pour l’honorer</w:t>
      </w:r>
      <w:r w:rsidR="005B0ACD" w:rsidRPr="005B0ACD">
        <w:rPr>
          <w:b/>
          <w:i/>
          <w:color w:val="00E600"/>
        </w:rPr>
        <w:t xml:space="preserve">. Alors, j’espère qu’ainsi il y aura tout </w:t>
      </w:r>
      <w:r w:rsidR="004515CE">
        <w:rPr>
          <w:b/>
          <w:i/>
          <w:color w:val="00E600"/>
        </w:rPr>
        <w:t xml:space="preserve">ce qu’il faut </w:t>
      </w:r>
      <w:r w:rsidR="005B0ACD" w:rsidRPr="005B0ACD">
        <w:rPr>
          <w:b/>
          <w:i/>
          <w:color w:val="00E600"/>
        </w:rPr>
        <w:t>pour qu’il reçoive le respect et les honneurs qui lui sont dus… »</w:t>
      </w:r>
      <w:r w:rsidRPr="005B0ACD">
        <w:rPr>
          <w:b/>
          <w:i/>
          <w:color w:val="365F91" w:themeColor="accent1" w:themeShade="BF"/>
        </w:rPr>
        <w:t> </w:t>
      </w:r>
    </w:p>
    <w:p w:rsidR="0028332A" w:rsidRDefault="005B0ACD" w:rsidP="0028332A">
      <w:pPr>
        <w:pStyle w:val="Paragraphedeliste"/>
        <w:ind w:left="0"/>
        <w:rPr>
          <w:b/>
          <w:i/>
          <w:color w:val="365F91" w:themeColor="accent1" w:themeShade="BF"/>
        </w:rPr>
      </w:pPr>
      <w:r>
        <w:rPr>
          <w:b/>
          <w:i/>
          <w:color w:val="365F91" w:themeColor="accent1" w:themeShade="BF"/>
        </w:rPr>
        <w:lastRenderedPageBreak/>
        <w:t>Après cet échange sur leurs généreux projets concernant cet enfant qu’ils ont tous le désir d’honorer, les trois mages reprennent la route, poursuivant en silence leur voyage sous l’étoile qui continue de les précéder, leurs cœurs emplis de pensées joyeuses et de pensées tristes.</w:t>
      </w:r>
    </w:p>
    <w:p w:rsidR="005B0ACD" w:rsidRDefault="005B0ACD" w:rsidP="005B0ACD">
      <w:pPr>
        <w:pStyle w:val="Paragraphedeliste"/>
        <w:ind w:left="0"/>
        <w:rPr>
          <w:b/>
          <w:i/>
          <w:color w:val="365F91" w:themeColor="accent1" w:themeShade="BF"/>
        </w:rPr>
      </w:pPr>
    </w:p>
    <w:p w:rsidR="005B0ACD" w:rsidRDefault="005B0ACD" w:rsidP="005B0ACD">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C000"/>
        <w:ind w:left="0"/>
        <w:rPr>
          <w:b/>
        </w:rPr>
      </w:pPr>
      <w:r w:rsidRPr="00E879FA">
        <w:rPr>
          <w:b/>
        </w:rPr>
        <w:t>COMPRENDRE LE MESSAGE</w:t>
      </w:r>
      <w:r w:rsidR="00E25325" w:rsidRPr="00E25325">
        <w:rPr>
          <w:b/>
          <w:noProof/>
          <w:lang w:eastAsia="fr-FR"/>
        </w:rPr>
        <w:drawing>
          <wp:inline distT="0" distB="0" distL="0" distR="0">
            <wp:extent cx="114300" cy="114300"/>
            <wp:effectExtent l="19050" t="0" r="0" b="0"/>
            <wp:docPr id="106"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5B0ACD" w:rsidRDefault="005B0ACD" w:rsidP="005B0ACD">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u w:val="single"/>
        </w:rPr>
      </w:pPr>
    </w:p>
    <w:p w:rsidR="005B0ACD" w:rsidRPr="000056F4" w:rsidRDefault="005B0ACD" w:rsidP="005B0ACD">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rPr>
      </w:pPr>
      <w:r w:rsidRPr="000056F4">
        <w:rPr>
          <w:b/>
          <w:u w:val="single"/>
        </w:rPr>
        <w:t>DIALOGUE</w:t>
      </w:r>
      <w:r>
        <w:rPr>
          <w:b/>
          <w:u w:val="single"/>
        </w:rPr>
        <w:t xml:space="preserve"> : </w:t>
      </w:r>
      <w:r>
        <w:t>Interroger les enfants : en regardant le comportement des Mages, est-ce que l’on peut trouver des idées pour les imiter dans notre vie ?</w:t>
      </w:r>
    </w:p>
    <w:p w:rsidR="005B0ACD" w:rsidRDefault="005B0ACD" w:rsidP="005B0ACD">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Les mages </w:t>
      </w:r>
      <w:r w:rsidR="00442EEE">
        <w:t>ne sont p</w:t>
      </w:r>
      <w:r w:rsidR="004515CE">
        <w:t>as p</w:t>
      </w:r>
      <w:r w:rsidR="00442EEE">
        <w:t>artis sans rien à la rencontre de Jésus : chacun a réfléchi à un cadeau qui pourrait convenir et faire plaisir à Jésus.</w:t>
      </w:r>
    </w:p>
    <w:p w:rsidR="005B0ACD" w:rsidRDefault="005B0ACD" w:rsidP="005B0ACD">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Et nous, que </w:t>
      </w:r>
      <w:r w:rsidR="00442EEE">
        <w:t>pourrions-nous lui offrir ? Qu’est-ce que Jésus attend de nous ? Aujourd’hui, a-t-il besoin de pièces d’or ? Non ! Alors chacun peut réfléchir à ce qu’il voudrait faire pour faire plaisir à Jésus.</w:t>
      </w:r>
    </w:p>
    <w:p w:rsidR="00442EEE" w:rsidRDefault="00442EEE" w:rsidP="005B0ACD">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Chaque enfant reçoit un morceau de papier cadeau, et écrit au dos ce qu’il décide d’offrir à Jésus. Les CM mettent leurs cadeaux dans la boîte de </w:t>
      </w:r>
      <w:r w:rsidR="00F57418">
        <w:t>Gaspard</w:t>
      </w:r>
      <w:r>
        <w:t>, les CE dans la boîte de</w:t>
      </w:r>
      <w:r w:rsidR="00F57418">
        <w:t xml:space="preserve"> Balthazar, et les petits de l’Eveil à la foi offrent les dessins qu’ils ont apporté</w:t>
      </w:r>
      <w:r w:rsidR="004515CE">
        <w:t>s,</w:t>
      </w:r>
      <w:r w:rsidR="00F57418">
        <w:t xml:space="preserve"> dans le coffre de Melchior.</w:t>
      </w:r>
    </w:p>
    <w:p w:rsidR="005B0ACD" w:rsidRPr="000056F4" w:rsidRDefault="005B0ACD" w:rsidP="005B0ACD">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b/>
          <w:u w:val="single"/>
        </w:rPr>
      </w:pPr>
      <w:r w:rsidRPr="000056F4">
        <w:rPr>
          <w:b/>
          <w:u w:val="single"/>
        </w:rPr>
        <w:t>FICHE « SIGNES DE L’EPIPHANIE</w:t>
      </w:r>
    </w:p>
    <w:p w:rsidR="005B0ACD" w:rsidRDefault="005B0ACD" w:rsidP="005B0ACD">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t xml:space="preserve">Demander aux enfants de retrouver dans leur fiche les 2 dessins qui correspondent à cette attitude des mages qui ont </w:t>
      </w:r>
      <w:r w:rsidR="00F57418">
        <w:t>pensé à offrir des cadeaux qui feraient plaisir à Jésus (ligne 5</w:t>
      </w:r>
      <w:r>
        <w:t xml:space="preserve"> : </w:t>
      </w:r>
      <w:r w:rsidR="00F57418">
        <w:t>paquet cadeau, ligne 6</w:t>
      </w:r>
      <w:r>
        <w:t xml:space="preserve"> : </w:t>
      </w:r>
      <w:r w:rsidR="00F57418">
        <w:t>main offrant un cœur</w:t>
      </w:r>
      <w:r>
        <w:t xml:space="preserve">) </w:t>
      </w:r>
    </w:p>
    <w:p w:rsidR="005B0ACD" w:rsidRPr="00E23E8C" w:rsidRDefault="005B0ACD" w:rsidP="005B0ACD">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sz w:val="18"/>
        </w:rPr>
      </w:pPr>
    </w:p>
    <w:p w:rsidR="005B0ACD" w:rsidRPr="006162C4" w:rsidRDefault="005B0ACD" w:rsidP="005B0ACD">
      <w:pPr>
        <w:pStyle w:val="Paragraphedeliste"/>
        <w:ind w:left="0"/>
        <w:rPr>
          <w:sz w:val="16"/>
        </w:rPr>
      </w:pPr>
    </w:p>
    <w:p w:rsidR="005B0ACD" w:rsidRPr="00AF1BE3" w:rsidRDefault="005B0ACD" w:rsidP="005B0ACD">
      <w:pPr>
        <w:pStyle w:val="Paragraphedeliste"/>
        <w:shd w:val="clear" w:color="auto" w:fill="FFC000"/>
        <w:ind w:left="0"/>
        <w:rPr>
          <w:b/>
        </w:rPr>
      </w:pPr>
      <w:r>
        <w:rPr>
          <w:noProof/>
          <w:lang w:eastAsia="fr-FR"/>
        </w:rPr>
        <w:drawing>
          <wp:inline distT="0" distB="0" distL="0" distR="0">
            <wp:extent cx="279400" cy="219924"/>
            <wp:effectExtent l="19050" t="0" r="6350" b="0"/>
            <wp:docPr id="77"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r>
        <w:rPr>
          <w:b/>
        </w:rPr>
        <w:t xml:space="preserve">                                                                        </w:t>
      </w:r>
      <w:r w:rsidRPr="00AF1BE3">
        <w:rPr>
          <w:b/>
        </w:rPr>
        <w:t>CHANT</w:t>
      </w:r>
      <w:r>
        <w:rPr>
          <w:b/>
        </w:rPr>
        <w:t> </w:t>
      </w:r>
      <w:r w:rsidRPr="00AF1BE3">
        <w:rPr>
          <w:b/>
        </w:rPr>
        <w:t>:</w:t>
      </w:r>
      <w:r>
        <w:rPr>
          <w:b/>
        </w:rPr>
        <w:t xml:space="preserve">                                                                                        </w:t>
      </w:r>
      <w:r w:rsidRPr="006162C4">
        <w:rPr>
          <w:noProof/>
          <w:lang w:eastAsia="fr-FR"/>
        </w:rPr>
        <w:t xml:space="preserve"> </w:t>
      </w:r>
      <w:r w:rsidRPr="006162C4">
        <w:rPr>
          <w:b/>
          <w:noProof/>
          <w:lang w:eastAsia="fr-FR"/>
        </w:rPr>
        <w:drawing>
          <wp:inline distT="0" distB="0" distL="0" distR="0">
            <wp:extent cx="279400" cy="219924"/>
            <wp:effectExtent l="19050" t="0" r="6350" b="0"/>
            <wp:docPr id="78"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p>
    <w:p w:rsidR="005B0ACD" w:rsidRPr="00A41A42" w:rsidRDefault="005B0ACD" w:rsidP="005B0ACD">
      <w:pPr>
        <w:pStyle w:val="Paragraphedeliste"/>
        <w:shd w:val="clear" w:color="auto" w:fill="FFC000"/>
        <w:ind w:left="0"/>
      </w:pPr>
      <w:r>
        <w:t>Prendre ensemble le chant « </w:t>
      </w:r>
      <w:r w:rsidR="00F57418">
        <w:t>Comme les Mages » : Ref- Coupl 3</w:t>
      </w:r>
      <w:r>
        <w:t>- Ref – Gestuer le refrain</w:t>
      </w:r>
    </w:p>
    <w:p w:rsidR="005B0ACD" w:rsidRDefault="005B0ACD" w:rsidP="005B0ACD">
      <w:pPr>
        <w:pStyle w:val="Paragraphedeliste"/>
        <w:ind w:left="0"/>
        <w:jc w:val="center"/>
        <w:rPr>
          <w:b/>
          <w:color w:val="1F497D" w:themeColor="text2"/>
        </w:rPr>
      </w:pPr>
    </w:p>
    <w:p w:rsidR="005B0ACD" w:rsidRPr="006162C4" w:rsidRDefault="005B0ACD" w:rsidP="005B0ACD">
      <w:pPr>
        <w:pStyle w:val="Paragraphedeliste"/>
        <w:numPr>
          <w:ilvl w:val="0"/>
          <w:numId w:val="4"/>
        </w:numPr>
        <w:spacing w:after="0"/>
        <w:jc w:val="center"/>
        <w:rPr>
          <w:rFonts w:ascii="Viner Hand ITC" w:hAnsi="Viner Hand ITC"/>
          <w:b/>
        </w:rPr>
      </w:pPr>
      <w:r>
        <w:rPr>
          <w:rFonts w:ascii="Viner Hand ITC" w:hAnsi="Viner Hand ITC"/>
          <w:b/>
        </w:rPr>
        <w:t>---</w:t>
      </w:r>
      <w:r w:rsidRPr="006162C4">
        <w:rPr>
          <w:rFonts w:ascii="Viner Hand ITC" w:hAnsi="Viner Hand ITC"/>
          <w:b/>
        </w:rPr>
        <w:t>Mettons-nous en marche à la suite des Mages</w:t>
      </w:r>
      <w:r>
        <w:rPr>
          <w:rFonts w:ascii="Viner Hand ITC" w:hAnsi="Viner Hand ITC"/>
          <w:b/>
        </w:rPr>
        <w:t> !</w:t>
      </w:r>
      <w:r w:rsidRPr="00A978CA">
        <w:rPr>
          <w:rFonts w:ascii="Viner Hand ITC" w:hAnsi="Viner Hand ITC"/>
          <w:b/>
          <w:noProof/>
          <w:lang w:eastAsia="fr-FR"/>
        </w:rPr>
        <w:drawing>
          <wp:inline distT="0" distB="0" distL="0" distR="0">
            <wp:extent cx="114300" cy="114300"/>
            <wp:effectExtent l="19050" t="0" r="0" b="0"/>
            <wp:docPr id="80"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5B0ACD" w:rsidRDefault="005B0ACD" w:rsidP="005B0ACD">
      <w:pPr>
        <w:pStyle w:val="Paragraphedeliste"/>
        <w:spacing w:after="0"/>
        <w:ind w:left="0"/>
        <w:jc w:val="center"/>
        <w:rPr>
          <w:b/>
        </w:rPr>
      </w:pPr>
      <w:r w:rsidRPr="006162C4">
        <w:rPr>
          <w:b/>
        </w:rPr>
        <w:t>L’enfant portant l’</w:t>
      </w:r>
      <w:r>
        <w:rPr>
          <w:b/>
        </w:rPr>
        <w:t>étoile passe devant, suivi</w:t>
      </w:r>
      <w:r w:rsidRPr="006162C4">
        <w:rPr>
          <w:b/>
        </w:rPr>
        <w:t xml:space="preserve"> par les Mages et leurs pages.</w:t>
      </w:r>
    </w:p>
    <w:p w:rsidR="005B0ACD" w:rsidRDefault="00F57418" w:rsidP="005B0ACD">
      <w:pPr>
        <w:pStyle w:val="Paragraphedeliste"/>
        <w:spacing w:after="0"/>
        <w:ind w:left="0"/>
        <w:jc w:val="center"/>
        <w:rPr>
          <w:b/>
        </w:rPr>
      </w:pPr>
      <w:r>
        <w:rPr>
          <w:b/>
        </w:rPr>
        <w:t>Nous poursuivons</w:t>
      </w:r>
      <w:r w:rsidR="005B0ACD">
        <w:rPr>
          <w:b/>
        </w:rPr>
        <w:t xml:space="preserve"> à leur suite sur le « Sentier fleuri » piétonnier.</w:t>
      </w:r>
    </w:p>
    <w:p w:rsidR="005B0ACD" w:rsidRDefault="005B0ACD" w:rsidP="005B0ACD">
      <w:pPr>
        <w:pStyle w:val="Paragraphedeliste"/>
        <w:spacing w:after="0"/>
        <w:ind w:left="0"/>
        <w:rPr>
          <w:b/>
        </w:rPr>
      </w:pPr>
    </w:p>
    <w:p w:rsidR="005B0ACD" w:rsidRDefault="005B0ACD" w:rsidP="005B0ACD">
      <w:pPr>
        <w:pStyle w:val="Paragraphedeliste"/>
        <w:numPr>
          <w:ilvl w:val="0"/>
          <w:numId w:val="4"/>
        </w:numPr>
        <w:tabs>
          <w:tab w:val="clear" w:pos="720"/>
          <w:tab w:val="num" w:pos="567"/>
        </w:tabs>
        <w:ind w:left="284"/>
        <w:rPr>
          <w:b/>
          <w:sz w:val="24"/>
          <w:u w:val="single"/>
        </w:rPr>
      </w:pPr>
      <w:r w:rsidRPr="0028332A">
        <w:rPr>
          <w:b/>
          <w:sz w:val="24"/>
          <w:u w:val="single"/>
        </w:rPr>
        <w:t xml:space="preserve">Halte </w:t>
      </w:r>
      <w:r w:rsidR="00F57418">
        <w:rPr>
          <w:b/>
          <w:sz w:val="24"/>
          <w:u w:val="single"/>
        </w:rPr>
        <w:t>dans le Parc Jean Jaurès</w:t>
      </w:r>
      <w:r w:rsidR="00E23E8C" w:rsidRPr="00E23E8C">
        <w:rPr>
          <w:sz w:val="24"/>
        </w:rPr>
        <w:t>(changement du porteur d’étoile)</w:t>
      </w:r>
    </w:p>
    <w:p w:rsidR="00E23E8C" w:rsidRPr="00E23E8C" w:rsidRDefault="00E23E8C" w:rsidP="00E23E8C">
      <w:pPr>
        <w:pStyle w:val="Paragraphedeliste"/>
        <w:ind w:left="0"/>
        <w:rPr>
          <w:sz w:val="24"/>
        </w:rPr>
      </w:pPr>
      <w:r w:rsidRPr="00E23E8C">
        <w:rPr>
          <w:sz w:val="24"/>
        </w:rPr>
        <w:t>Le petit porteur d’étoile abaisse sa perche, et s’éclipse derrière les autres enfants rassemblés.</w:t>
      </w:r>
    </w:p>
    <w:p w:rsidR="005B0ACD" w:rsidRDefault="00E23E8C" w:rsidP="0028332A">
      <w:pPr>
        <w:pStyle w:val="Paragraphedeliste"/>
        <w:ind w:left="0"/>
        <w:rPr>
          <w:b/>
          <w:i/>
          <w:color w:val="1F497D" w:themeColor="text2"/>
        </w:rPr>
      </w:pPr>
      <w:r>
        <w:rPr>
          <w:b/>
          <w:i/>
          <w:color w:val="1F497D" w:themeColor="text2"/>
        </w:rPr>
        <w:t>Alors que les Mages semblaient proches du but de leur voyage, voilà qu’ils</w:t>
      </w:r>
      <w:r w:rsidRPr="00E23E8C">
        <w:rPr>
          <w:b/>
          <w:i/>
          <w:color w:val="1F497D" w:themeColor="text2"/>
        </w:rPr>
        <w:t xml:space="preserve"> s’arrêtent</w:t>
      </w:r>
      <w:r>
        <w:rPr>
          <w:b/>
          <w:i/>
          <w:color w:val="1F497D" w:themeColor="text2"/>
        </w:rPr>
        <w:t> :</w:t>
      </w:r>
      <w:r w:rsidRPr="00E23E8C">
        <w:rPr>
          <w:b/>
          <w:i/>
          <w:color w:val="1F497D" w:themeColor="text2"/>
        </w:rPr>
        <w:t xml:space="preserve"> le ciel étoilé a perdu de son éclat. </w:t>
      </w:r>
      <w:r w:rsidR="00781587">
        <w:rPr>
          <w:b/>
          <w:i/>
          <w:color w:val="1F497D" w:themeColor="text2"/>
        </w:rPr>
        <w:t>Levant la tête, i</w:t>
      </w:r>
      <w:r w:rsidRPr="00E23E8C">
        <w:rPr>
          <w:b/>
          <w:i/>
          <w:color w:val="1F497D" w:themeColor="text2"/>
        </w:rPr>
        <w:t xml:space="preserve">ls scrutent </w:t>
      </w:r>
      <w:r w:rsidR="00781587">
        <w:rPr>
          <w:b/>
          <w:i/>
          <w:color w:val="1F497D" w:themeColor="text2"/>
        </w:rPr>
        <w:t>la voûte céleste,</w:t>
      </w:r>
      <w:r w:rsidRPr="00E23E8C">
        <w:rPr>
          <w:b/>
          <w:i/>
          <w:color w:val="1F497D" w:themeColor="text2"/>
        </w:rPr>
        <w:t xml:space="preserve"> mais ne voi</w:t>
      </w:r>
      <w:r>
        <w:rPr>
          <w:b/>
          <w:i/>
          <w:color w:val="1F497D" w:themeColor="text2"/>
        </w:rPr>
        <w:t>en</w:t>
      </w:r>
      <w:r w:rsidRPr="00E23E8C">
        <w:rPr>
          <w:b/>
          <w:i/>
          <w:color w:val="1F497D" w:themeColor="text2"/>
        </w:rPr>
        <w:t>t plus leur étoile</w:t>
      </w:r>
      <w:r>
        <w:rPr>
          <w:b/>
          <w:i/>
          <w:color w:val="1F497D" w:themeColor="text2"/>
        </w:rPr>
        <w:t>. Ils sortent leur longue-vue : rien ! Que faire ?</w:t>
      </w:r>
    </w:p>
    <w:p w:rsidR="00E23E8C" w:rsidRPr="00781587" w:rsidRDefault="00E23E8C" w:rsidP="0028332A">
      <w:pPr>
        <w:pStyle w:val="Paragraphedeliste"/>
        <w:ind w:left="0"/>
        <w:rPr>
          <w:b/>
          <w:i/>
          <w:color w:val="00E600"/>
        </w:rPr>
      </w:pPr>
      <w:r>
        <w:rPr>
          <w:b/>
          <w:i/>
          <w:color w:val="1F497D" w:themeColor="text2"/>
        </w:rPr>
        <w:t xml:space="preserve">Gaspard questionne ses compagnons de route : </w:t>
      </w:r>
      <w:r w:rsidRPr="00781587">
        <w:rPr>
          <w:b/>
          <w:i/>
          <w:color w:val="00E600"/>
        </w:rPr>
        <w:t>« Vers qui pourrions-nous nous tourner pour trouver des renseignements sur cet Enfant roi ? Sans l’étoile pour nous guider, il nous faut trouver un autre moyen de trouver le lieu de sa naissance. »</w:t>
      </w:r>
    </w:p>
    <w:p w:rsidR="00E23E8C" w:rsidRPr="00E64B5C" w:rsidRDefault="00781587" w:rsidP="0028332A">
      <w:pPr>
        <w:pStyle w:val="Paragraphedeliste"/>
        <w:ind w:left="0"/>
        <w:rPr>
          <w:b/>
          <w:i/>
          <w:color w:val="984806" w:themeColor="accent6" w:themeShade="80"/>
        </w:rPr>
      </w:pPr>
      <w:r>
        <w:rPr>
          <w:b/>
          <w:i/>
          <w:color w:val="1F497D" w:themeColor="text2"/>
        </w:rPr>
        <w:t xml:space="preserve">Balthazar propose : </w:t>
      </w:r>
      <w:r w:rsidRPr="00E64B5C">
        <w:rPr>
          <w:b/>
          <w:i/>
          <w:color w:val="984806" w:themeColor="accent6" w:themeShade="80"/>
        </w:rPr>
        <w:t xml:space="preserve">« Allons trouver celui qui gouverne ce pays : il est certainement le mieux placé pour savoir </w:t>
      </w:r>
      <w:r w:rsidR="004515CE">
        <w:rPr>
          <w:b/>
          <w:i/>
          <w:color w:val="984806" w:themeColor="accent6" w:themeShade="80"/>
        </w:rPr>
        <w:t>ce roi a pu naître</w:t>
      </w:r>
      <w:r w:rsidRPr="00E64B5C">
        <w:rPr>
          <w:b/>
          <w:i/>
          <w:color w:val="984806" w:themeColor="accent6" w:themeShade="80"/>
        </w:rPr>
        <w:t>. Sûrement lui-même est-il déjà allé rendre à cet enfant les honneurs qui lui sont dus… »</w:t>
      </w:r>
    </w:p>
    <w:p w:rsidR="00781587" w:rsidRPr="00781587" w:rsidRDefault="00781587" w:rsidP="0028332A">
      <w:pPr>
        <w:pStyle w:val="Paragraphedeliste"/>
        <w:ind w:left="0"/>
        <w:rPr>
          <w:b/>
          <w:i/>
          <w:color w:val="EA0000"/>
        </w:rPr>
      </w:pPr>
      <w:r>
        <w:rPr>
          <w:b/>
          <w:i/>
          <w:color w:val="1F497D" w:themeColor="text2"/>
        </w:rPr>
        <w:t xml:space="preserve">Melchior prend alors la parole : </w:t>
      </w:r>
      <w:r w:rsidRPr="00781587">
        <w:rPr>
          <w:b/>
          <w:i/>
          <w:color w:val="EA0000"/>
        </w:rPr>
        <w:t>« Je sais qui gouverne cette contrée qui est désormais occupée par les Romains : il s’agit d’Hérode le Grand. Il sera facile de trouver son palais pour s’adresser à lui. »</w:t>
      </w:r>
    </w:p>
    <w:p w:rsidR="008042BA" w:rsidRDefault="00781587" w:rsidP="008042BA">
      <w:pPr>
        <w:pStyle w:val="Paragraphedeliste"/>
        <w:ind w:left="0"/>
        <w:rPr>
          <w:b/>
          <w:i/>
          <w:color w:val="1F497D" w:themeColor="text2"/>
        </w:rPr>
      </w:pPr>
      <w:r w:rsidRPr="00781587">
        <w:rPr>
          <w:b/>
          <w:i/>
          <w:color w:val="1F497D" w:themeColor="text2"/>
        </w:rPr>
        <w:t xml:space="preserve">En effet, </w:t>
      </w:r>
      <w:r w:rsidR="00973FBF">
        <w:rPr>
          <w:b/>
          <w:i/>
          <w:color w:val="1F497D" w:themeColor="text2"/>
        </w:rPr>
        <w:t>ils sont déso</w:t>
      </w:r>
      <w:r w:rsidR="00AD5C09">
        <w:rPr>
          <w:b/>
          <w:i/>
          <w:color w:val="1F497D" w:themeColor="text2"/>
        </w:rPr>
        <w:t xml:space="preserve">rmais tout proches de Jérusalem. </w:t>
      </w:r>
      <w:r w:rsidR="00973FBF">
        <w:rPr>
          <w:b/>
          <w:i/>
          <w:color w:val="1F497D" w:themeColor="text2"/>
        </w:rPr>
        <w:t xml:space="preserve"> Ils n’ont qu’à entrer dans la ville et à s’enquérir du palais</w:t>
      </w:r>
      <w:r w:rsidR="00AC6B97">
        <w:rPr>
          <w:b/>
          <w:i/>
          <w:color w:val="1F497D" w:themeColor="text2"/>
        </w:rPr>
        <w:t xml:space="preserve"> pour se rendre auprès de l’homme puissant qui l’occupe.</w:t>
      </w:r>
      <w:r w:rsidR="00E64B5C">
        <w:rPr>
          <w:b/>
          <w:i/>
          <w:color w:val="1F497D" w:themeColor="text2"/>
        </w:rPr>
        <w:t xml:space="preserve"> Laissant leurs montures à la garde des pages, ils se présentent </w:t>
      </w:r>
      <w:r w:rsidR="00E51E7F">
        <w:rPr>
          <w:b/>
          <w:i/>
          <w:color w:val="1F497D" w:themeColor="text2"/>
        </w:rPr>
        <w:t>au palais.</w:t>
      </w:r>
    </w:p>
    <w:p w:rsidR="00AC6B97" w:rsidRDefault="00AC6B97" w:rsidP="008042BA">
      <w:pPr>
        <w:pStyle w:val="Paragraphedeliste"/>
        <w:ind w:left="0"/>
        <w:rPr>
          <w:b/>
          <w:i/>
          <w:color w:val="1F497D" w:themeColor="text2"/>
        </w:rPr>
      </w:pPr>
      <w:r>
        <w:rPr>
          <w:b/>
          <w:i/>
          <w:color w:val="1F497D" w:themeColor="text2"/>
        </w:rPr>
        <w:t>Hérode accepte avec joie de recevoir ces visiteurs qui semblent être des hommes instruits et importants.</w:t>
      </w:r>
    </w:p>
    <w:p w:rsidR="00AC6B97" w:rsidRDefault="00AC6B97" w:rsidP="008042BA">
      <w:pPr>
        <w:pStyle w:val="Paragraphedeliste"/>
        <w:ind w:left="0"/>
        <w:rPr>
          <w:b/>
          <w:i/>
          <w:color w:val="1F497D" w:themeColor="text2"/>
        </w:rPr>
      </w:pPr>
      <w:r>
        <w:rPr>
          <w:b/>
          <w:i/>
          <w:color w:val="1F497D" w:themeColor="text2"/>
        </w:rPr>
        <w:t>Arrivés devant lui, Melchior prend la parole :</w:t>
      </w:r>
    </w:p>
    <w:p w:rsidR="00AC6B97" w:rsidRPr="00DB4A25" w:rsidRDefault="00AC6B97" w:rsidP="008042BA">
      <w:pPr>
        <w:pStyle w:val="Paragraphedeliste"/>
        <w:ind w:left="0"/>
        <w:rPr>
          <w:b/>
          <w:i/>
          <w:color w:val="00E600"/>
        </w:rPr>
      </w:pPr>
      <w:r w:rsidRPr="00AC6B97">
        <w:rPr>
          <w:b/>
          <w:i/>
          <w:color w:val="EA0000"/>
        </w:rPr>
        <w:lastRenderedPageBreak/>
        <w:t>«  Nous te saluons, Ô roi Hérode. Nous s</w:t>
      </w:r>
      <w:r w:rsidR="00E51E7F">
        <w:rPr>
          <w:b/>
          <w:i/>
          <w:color w:val="EA0000"/>
        </w:rPr>
        <w:t>ommes des mages venus de loin,</w:t>
      </w:r>
      <w:r w:rsidRPr="00AC6B97">
        <w:rPr>
          <w:b/>
          <w:i/>
          <w:color w:val="EA0000"/>
        </w:rPr>
        <w:t xml:space="preserve"> guidés par les signes du ciel grâce à nos connaissances des étoiles. Nous cherchons </w:t>
      </w:r>
      <w:r w:rsidRPr="00AC6B97">
        <w:rPr>
          <w:rFonts w:ascii="Open Sans" w:hAnsi="Open Sans" w:cs="Open Sans"/>
          <w:color w:val="EA0000"/>
          <w:sz w:val="13"/>
          <w:szCs w:val="13"/>
        </w:rPr>
        <w:t xml:space="preserve"> </w:t>
      </w:r>
      <w:r w:rsidRPr="00AC6B97">
        <w:rPr>
          <w:b/>
          <w:i/>
          <w:color w:val="EA0000"/>
        </w:rPr>
        <w:t>le roi des Juifs qui vient de naître. »</w:t>
      </w:r>
      <w:r w:rsidRPr="00AC6B97">
        <w:rPr>
          <w:b/>
          <w:i/>
          <w:color w:val="1F497D" w:themeColor="text2"/>
        </w:rPr>
        <w:br/>
      </w:r>
      <w:r>
        <w:rPr>
          <w:b/>
          <w:i/>
          <w:color w:val="1F497D" w:themeColor="text2"/>
        </w:rPr>
        <w:t xml:space="preserve">Gaspard complète cette présentation en expliquant : </w:t>
      </w:r>
      <w:r w:rsidR="00DB4A25" w:rsidRPr="00DB4A25">
        <w:rPr>
          <w:b/>
          <w:i/>
          <w:color w:val="00E600"/>
        </w:rPr>
        <w:t>«</w:t>
      </w:r>
      <w:r w:rsidRPr="00DB4A25">
        <w:rPr>
          <w:b/>
          <w:i/>
          <w:color w:val="00E600"/>
        </w:rPr>
        <w:t>Nous avons vu son étoile se lever à l’orient et nous sommes venus nous prosterner devant lui. »</w:t>
      </w:r>
    </w:p>
    <w:p w:rsidR="00AC6B97" w:rsidRPr="00E64B5C" w:rsidRDefault="00DB4A25" w:rsidP="008042BA">
      <w:pPr>
        <w:pStyle w:val="Paragraphedeliste"/>
        <w:ind w:left="0"/>
        <w:rPr>
          <w:b/>
          <w:i/>
          <w:color w:val="984806" w:themeColor="accent6" w:themeShade="80"/>
        </w:rPr>
      </w:pPr>
      <w:r w:rsidRPr="00DB4A25">
        <w:rPr>
          <w:b/>
          <w:i/>
          <w:color w:val="1F497D" w:themeColor="text2"/>
        </w:rPr>
        <w:t xml:space="preserve">En apprenant cela, le roi Hérode </w:t>
      </w:r>
      <w:r w:rsidR="00E51E7F">
        <w:rPr>
          <w:b/>
          <w:i/>
          <w:color w:val="1F497D" w:themeColor="text2"/>
        </w:rPr>
        <w:t>est</w:t>
      </w:r>
      <w:r w:rsidRPr="00DB4A25">
        <w:rPr>
          <w:b/>
          <w:i/>
          <w:color w:val="1F497D" w:themeColor="text2"/>
        </w:rPr>
        <w:t xml:space="preserve"> bouleversé, et tout Jérusalem avec lui. Un nouveau roi ! Quelle est donc cette nouvelle apportée par ces mages ?</w:t>
      </w:r>
      <w:r w:rsidR="00E64B5C">
        <w:rPr>
          <w:b/>
          <w:i/>
          <w:color w:val="1F497D" w:themeColor="text2"/>
        </w:rPr>
        <w:t>!</w:t>
      </w:r>
      <w:r w:rsidRPr="00DB4A25">
        <w:rPr>
          <w:b/>
          <w:i/>
          <w:color w:val="1F497D" w:themeColor="text2"/>
        </w:rPr>
        <w:t xml:space="preserve"> </w:t>
      </w:r>
      <w:r>
        <w:rPr>
          <w:b/>
          <w:i/>
          <w:color w:val="1F497D" w:themeColor="text2"/>
        </w:rPr>
        <w:t>Hérode décide alors de réunir</w:t>
      </w:r>
      <w:r w:rsidRPr="00DB4A25">
        <w:rPr>
          <w:b/>
          <w:i/>
          <w:color w:val="1F497D" w:themeColor="text2"/>
        </w:rPr>
        <w:t xml:space="preserve"> tous les grands prêtres et les scribes du peuple</w:t>
      </w:r>
      <w:r>
        <w:rPr>
          <w:b/>
          <w:i/>
          <w:color w:val="1F497D" w:themeColor="text2"/>
        </w:rPr>
        <w:t xml:space="preserve"> juif, car eux doivent savoir</w:t>
      </w:r>
      <w:r w:rsidRPr="00DB4A25">
        <w:rPr>
          <w:b/>
          <w:i/>
          <w:color w:val="1F497D" w:themeColor="text2"/>
        </w:rPr>
        <w:t xml:space="preserve"> où d</w:t>
      </w:r>
      <w:r>
        <w:rPr>
          <w:b/>
          <w:i/>
          <w:color w:val="1F497D" w:themeColor="text2"/>
        </w:rPr>
        <w:t>oit</w:t>
      </w:r>
      <w:r w:rsidRPr="00DB4A25">
        <w:rPr>
          <w:b/>
          <w:i/>
          <w:color w:val="1F497D" w:themeColor="text2"/>
        </w:rPr>
        <w:t xml:space="preserve"> naître le</w:t>
      </w:r>
      <w:r>
        <w:rPr>
          <w:b/>
          <w:i/>
          <w:color w:val="1F497D" w:themeColor="text2"/>
        </w:rPr>
        <w:t>ur</w:t>
      </w:r>
      <w:r w:rsidRPr="00DB4A25">
        <w:rPr>
          <w:b/>
          <w:i/>
          <w:color w:val="1F497D" w:themeColor="text2"/>
        </w:rPr>
        <w:t xml:space="preserve"> Christ.</w:t>
      </w:r>
      <w:r w:rsidRPr="00DB4A25">
        <w:rPr>
          <w:b/>
          <w:i/>
          <w:color w:val="1F497D" w:themeColor="text2"/>
        </w:rPr>
        <w:br/>
      </w:r>
      <w:r>
        <w:rPr>
          <w:b/>
          <w:i/>
          <w:color w:val="1F497D" w:themeColor="text2"/>
        </w:rPr>
        <w:t xml:space="preserve">Ceux-ci n’ont même pas besoin d’aller consulter les rouleaux des Ecritures Saintes, car ils connaissent par cœur </w:t>
      </w:r>
      <w:r w:rsidRPr="00DB4A25">
        <w:rPr>
          <w:b/>
          <w:i/>
          <w:color w:val="1F497D" w:themeColor="text2"/>
        </w:rPr>
        <w:t xml:space="preserve"> </w:t>
      </w:r>
      <w:r>
        <w:rPr>
          <w:b/>
          <w:i/>
          <w:color w:val="1F497D" w:themeColor="text2"/>
        </w:rPr>
        <w:t xml:space="preserve">les paroles des prophètes au sujet du roi envoyé par Dieu, que tout le peuple Juif attend. Ils répondent donc : </w:t>
      </w:r>
      <w:r w:rsidRPr="00DB4A25">
        <w:rPr>
          <w:b/>
          <w:i/>
          <w:color w:val="1F497D" w:themeColor="text2"/>
        </w:rPr>
        <w:t>« À Bethléem en Judée,</w:t>
      </w:r>
      <w:r>
        <w:rPr>
          <w:b/>
          <w:i/>
          <w:color w:val="1F497D" w:themeColor="text2"/>
        </w:rPr>
        <w:t xml:space="preserve"> </w:t>
      </w:r>
      <w:r w:rsidRPr="00DB4A25">
        <w:rPr>
          <w:b/>
          <w:i/>
          <w:color w:val="1F497D" w:themeColor="text2"/>
        </w:rPr>
        <w:t>car voici ce qui est écrit par le prophète :</w:t>
      </w:r>
      <w:r>
        <w:rPr>
          <w:b/>
          <w:i/>
          <w:color w:val="1F497D" w:themeColor="text2"/>
        </w:rPr>
        <w:t xml:space="preserve"> </w:t>
      </w:r>
      <w:r w:rsidRPr="00DB4A25">
        <w:rPr>
          <w:b/>
          <w:iCs/>
          <w:color w:val="1F497D" w:themeColor="text2"/>
        </w:rPr>
        <w:t>Et toi, Bethléem, terre de Juda,</w:t>
      </w:r>
      <w:r>
        <w:rPr>
          <w:b/>
          <w:i/>
          <w:color w:val="1F497D" w:themeColor="text2"/>
        </w:rPr>
        <w:t xml:space="preserve"> </w:t>
      </w:r>
      <w:r w:rsidRPr="00DB4A25">
        <w:rPr>
          <w:b/>
          <w:iCs/>
          <w:color w:val="1F497D" w:themeColor="text2"/>
        </w:rPr>
        <w:t>tu n’es certes pas le dernier</w:t>
      </w:r>
      <w:r>
        <w:rPr>
          <w:b/>
          <w:i/>
          <w:color w:val="1F497D" w:themeColor="text2"/>
        </w:rPr>
        <w:t xml:space="preserve"> </w:t>
      </w:r>
      <w:r w:rsidRPr="00DB4A25">
        <w:rPr>
          <w:b/>
          <w:iCs/>
          <w:color w:val="1F497D" w:themeColor="text2"/>
        </w:rPr>
        <w:t>parmi les chefs-lieux de Juda,</w:t>
      </w:r>
      <w:r>
        <w:rPr>
          <w:b/>
          <w:i/>
          <w:color w:val="1F497D" w:themeColor="text2"/>
        </w:rPr>
        <w:t xml:space="preserve"> </w:t>
      </w:r>
      <w:r w:rsidRPr="00DB4A25">
        <w:rPr>
          <w:b/>
          <w:iCs/>
          <w:color w:val="1F497D" w:themeColor="text2"/>
        </w:rPr>
        <w:t>car de toi sortira un chef,</w:t>
      </w:r>
      <w:r>
        <w:rPr>
          <w:b/>
          <w:i/>
          <w:color w:val="1F497D" w:themeColor="text2"/>
        </w:rPr>
        <w:t xml:space="preserve"> </w:t>
      </w:r>
      <w:r w:rsidRPr="00DB4A25">
        <w:rPr>
          <w:b/>
          <w:iCs/>
          <w:color w:val="1F497D" w:themeColor="text2"/>
        </w:rPr>
        <w:t>qui sera le berger de mon peuple Israël.</w:t>
      </w:r>
      <w:r w:rsidRPr="00DB4A25">
        <w:rPr>
          <w:b/>
          <w:i/>
          <w:color w:val="1F497D" w:themeColor="text2"/>
        </w:rPr>
        <w:t>»</w:t>
      </w:r>
      <w:r w:rsidRPr="00DB4A25">
        <w:rPr>
          <w:b/>
          <w:i/>
          <w:color w:val="1F497D" w:themeColor="text2"/>
        </w:rPr>
        <w:br/>
      </w:r>
      <w:r w:rsidR="00E51E7F">
        <w:rPr>
          <w:b/>
          <w:i/>
          <w:color w:val="1F497D" w:themeColor="text2"/>
        </w:rPr>
        <w:t>Alors Hérode convoque</w:t>
      </w:r>
      <w:r w:rsidRPr="00DB4A25">
        <w:rPr>
          <w:b/>
          <w:i/>
          <w:color w:val="1F497D" w:themeColor="text2"/>
        </w:rPr>
        <w:t xml:space="preserve"> les mages en secret</w:t>
      </w:r>
      <w:r w:rsidR="00E64B5C">
        <w:rPr>
          <w:b/>
          <w:i/>
          <w:color w:val="1F497D" w:themeColor="text2"/>
        </w:rPr>
        <w:t xml:space="preserve"> </w:t>
      </w:r>
      <w:r w:rsidRPr="00DB4A25">
        <w:rPr>
          <w:b/>
          <w:i/>
          <w:color w:val="1F497D" w:themeColor="text2"/>
        </w:rPr>
        <w:t>pour leur faire préciser à quelle date l’étoile était apparue ;</w:t>
      </w:r>
      <w:r w:rsidR="00E64B5C">
        <w:rPr>
          <w:b/>
          <w:i/>
          <w:color w:val="1F497D" w:themeColor="text2"/>
        </w:rPr>
        <w:t xml:space="preserve"> </w:t>
      </w:r>
      <w:r w:rsidRPr="00DB4A25">
        <w:rPr>
          <w:b/>
          <w:i/>
          <w:color w:val="1F497D" w:themeColor="text2"/>
        </w:rPr>
        <w:t>puis</w:t>
      </w:r>
      <w:r w:rsidR="00E64B5C">
        <w:rPr>
          <w:b/>
          <w:i/>
          <w:color w:val="1F497D" w:themeColor="text2"/>
        </w:rPr>
        <w:t xml:space="preserve"> </w:t>
      </w:r>
      <w:r w:rsidRPr="00DB4A25">
        <w:rPr>
          <w:b/>
          <w:i/>
          <w:color w:val="1F497D" w:themeColor="text2"/>
        </w:rPr>
        <w:t>il les envo</w:t>
      </w:r>
      <w:r w:rsidR="00E51E7F">
        <w:rPr>
          <w:b/>
          <w:i/>
          <w:color w:val="1F497D" w:themeColor="text2"/>
        </w:rPr>
        <w:t>ie</w:t>
      </w:r>
      <w:r w:rsidR="00E64B5C">
        <w:rPr>
          <w:b/>
          <w:i/>
          <w:color w:val="1F497D" w:themeColor="text2"/>
        </w:rPr>
        <w:t xml:space="preserve"> à Bethléem, en leur disant : </w:t>
      </w:r>
      <w:r w:rsidRPr="00DB4A25">
        <w:rPr>
          <w:b/>
          <w:i/>
          <w:color w:val="1F497D" w:themeColor="text2"/>
        </w:rPr>
        <w:t>« Allez vous renseign</w:t>
      </w:r>
      <w:r w:rsidR="00E64B5C">
        <w:rPr>
          <w:b/>
          <w:i/>
          <w:color w:val="1F497D" w:themeColor="text2"/>
        </w:rPr>
        <w:t xml:space="preserve">er avec précision sur l’enfant. </w:t>
      </w:r>
      <w:r w:rsidRPr="00DB4A25">
        <w:rPr>
          <w:b/>
          <w:i/>
          <w:color w:val="1F497D" w:themeColor="text2"/>
        </w:rPr>
        <w:t>Et quand vous l’au</w:t>
      </w:r>
      <w:r w:rsidR="00E64B5C">
        <w:rPr>
          <w:b/>
          <w:i/>
          <w:color w:val="1F497D" w:themeColor="text2"/>
        </w:rPr>
        <w:t xml:space="preserve">rez trouvé, venez me l’annoncer </w:t>
      </w:r>
      <w:r w:rsidRPr="00E64B5C">
        <w:rPr>
          <w:b/>
          <w:i/>
          <w:color w:val="1F497D" w:themeColor="text2"/>
        </w:rPr>
        <w:t>pour que j’aille, moi aussi, me prosterner devant lui. »</w:t>
      </w:r>
      <w:r w:rsidRPr="00E64B5C">
        <w:rPr>
          <w:b/>
          <w:i/>
          <w:color w:val="1F497D" w:themeColor="text2"/>
        </w:rPr>
        <w:br/>
      </w:r>
      <w:r w:rsidR="00E64B5C">
        <w:rPr>
          <w:b/>
          <w:i/>
          <w:color w:val="1F497D" w:themeColor="text2"/>
        </w:rPr>
        <w:t>Balthazar pr</w:t>
      </w:r>
      <w:r w:rsidR="00E51E7F">
        <w:rPr>
          <w:b/>
          <w:i/>
          <w:color w:val="1F497D" w:themeColor="text2"/>
        </w:rPr>
        <w:t>end</w:t>
      </w:r>
      <w:r w:rsidR="00E64B5C">
        <w:rPr>
          <w:b/>
          <w:i/>
          <w:color w:val="1F497D" w:themeColor="text2"/>
        </w:rPr>
        <w:t xml:space="preserve"> alors la parole pour remercier le roi : </w:t>
      </w:r>
      <w:r w:rsidR="00E64B5C" w:rsidRPr="00E64B5C">
        <w:rPr>
          <w:b/>
          <w:i/>
          <w:color w:val="984806" w:themeColor="accent6" w:themeShade="80"/>
        </w:rPr>
        <w:t>« Nous vous exprimons notre gratitude pour avoir recherché ces renseignements. Nous pouvons maintenant reprendre la route et terminer  notre voyage, en sachant que c’est à Bethléem que nous devons nous rendre pour trouver cet Enfant  qui est annoncé comme le ‘Berger du peuple d’Israël ‘.»</w:t>
      </w:r>
    </w:p>
    <w:p w:rsidR="00E64B5C" w:rsidRPr="00AC6B97" w:rsidRDefault="00E51E7F" w:rsidP="008042BA">
      <w:pPr>
        <w:pStyle w:val="Paragraphedeliste"/>
        <w:ind w:left="0"/>
        <w:rPr>
          <w:b/>
          <w:i/>
          <w:color w:val="1F497D" w:themeColor="text2"/>
        </w:rPr>
      </w:pPr>
      <w:r>
        <w:rPr>
          <w:b/>
          <w:i/>
          <w:color w:val="1F497D" w:themeColor="text2"/>
        </w:rPr>
        <w:t>Puis</w:t>
      </w:r>
      <w:r w:rsidR="00E64B5C">
        <w:rPr>
          <w:b/>
          <w:i/>
          <w:color w:val="1F497D" w:themeColor="text2"/>
        </w:rPr>
        <w:t>, s’inclinant, les 3 mages se retirent</w:t>
      </w:r>
      <w:r>
        <w:rPr>
          <w:b/>
          <w:i/>
          <w:color w:val="1F497D" w:themeColor="text2"/>
        </w:rPr>
        <w:t>, retrouvent leur caravane, et reprennent leur route en direction de Bethléem.</w:t>
      </w:r>
    </w:p>
    <w:p w:rsidR="006162C4" w:rsidRDefault="006162C4" w:rsidP="006162C4">
      <w:pPr>
        <w:pStyle w:val="Paragraphedeliste"/>
        <w:ind w:left="0"/>
        <w:jc w:val="center"/>
        <w:rPr>
          <w:b/>
        </w:rPr>
      </w:pPr>
    </w:p>
    <w:p w:rsidR="00E51E7F" w:rsidRDefault="00E51E7F" w:rsidP="00E51E7F">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C000"/>
        <w:ind w:left="0"/>
        <w:rPr>
          <w:b/>
        </w:rPr>
      </w:pPr>
      <w:r w:rsidRPr="00E879FA">
        <w:rPr>
          <w:b/>
        </w:rPr>
        <w:t>COMPRENDRE LE MESSAGE</w:t>
      </w:r>
      <w:r w:rsidR="00E25325" w:rsidRPr="00E25325">
        <w:rPr>
          <w:b/>
          <w:noProof/>
          <w:lang w:eastAsia="fr-FR"/>
        </w:rPr>
        <w:drawing>
          <wp:inline distT="0" distB="0" distL="0" distR="0">
            <wp:extent cx="114300" cy="114300"/>
            <wp:effectExtent l="19050" t="0" r="0" b="0"/>
            <wp:docPr id="107"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E51E7F" w:rsidRDefault="00E51E7F" w:rsidP="00E51E7F">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u w:val="single"/>
        </w:rPr>
      </w:pPr>
    </w:p>
    <w:p w:rsidR="00E51E7F" w:rsidRPr="000056F4" w:rsidRDefault="00E51E7F" w:rsidP="00E51E7F">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rPr>
      </w:pPr>
      <w:r w:rsidRPr="000056F4">
        <w:rPr>
          <w:b/>
          <w:u w:val="single"/>
        </w:rPr>
        <w:t>DIALOGUE</w:t>
      </w:r>
      <w:r>
        <w:rPr>
          <w:b/>
          <w:u w:val="single"/>
        </w:rPr>
        <w:t xml:space="preserve"> : </w:t>
      </w:r>
      <w:r>
        <w:t>Interroger les enfants : en regardant le comportement des Mages, est-ce que l’on peut trouver des idées pour les imiter dans notre vie ?</w:t>
      </w:r>
    </w:p>
    <w:p w:rsidR="00E51E7F" w:rsidRDefault="00AD5C09" w:rsidP="00E51E7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Quand l</w:t>
      </w:r>
      <w:r w:rsidR="00E51E7F">
        <w:t xml:space="preserve">es mages </w:t>
      </w:r>
      <w:r>
        <w:t>ont perdu l’étoile de vue, ils ne se sont pas découragés. Ils se sont tournés vers ceux qui savaient. Avez-vous remarqué comment les prêtres ont fait pour savoir où trouver Jésus ? Ils ont cherché dans la Bible ! (Pour les Juifs, cela s’appelle la Thora)</w:t>
      </w:r>
    </w:p>
    <w:p w:rsidR="00E51E7F" w:rsidRDefault="00E51E7F" w:rsidP="00E51E7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Et nous, </w:t>
      </w:r>
      <w:r w:rsidR="00AD5C09">
        <w:t>comment pouvons-nous faire lorsque nous cherchons à savoir des choses sur Jésus ? A qui pouvons-nous nous adresser ? A nos parents, grands-parents, parrain-marraine, prêtres, catéchistes… Et où iront-ils chercher des réponses ? Dans la vie de Jésus, ou dans celle des prophètes que l’on peut lire dans la Bible. Nous aussi nous pouvons aller lire les Paroles que Dieu nou</w:t>
      </w:r>
      <w:r w:rsidR="00F11AB1">
        <w:t>s donne dans la Bible.</w:t>
      </w:r>
    </w:p>
    <w:p w:rsidR="00E51E7F" w:rsidRDefault="00E51E7F" w:rsidP="00E51E7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Chaque enfant </w:t>
      </w:r>
      <w:r w:rsidR="00F11AB1">
        <w:t>s’engage à prier J</w:t>
      </w:r>
      <w:r w:rsidR="00AD5C09">
        <w:t>ésus ce soir, et à Lui demander une parole qui sera une lumière pour sa vie d’aujourd’hui, puis à ouvrir la Bible au hasard, et à lire une Parole</w:t>
      </w:r>
      <w:r w:rsidR="00F11AB1">
        <w:t>, celle vers laquelle l’Esprit-saint l’aura guidé.</w:t>
      </w:r>
      <w:r w:rsidR="007A0E20">
        <w:t xml:space="preserve"> (On peut la noter pour s’en souvenir et la méditer, c’est-à-dire à y penser pour la laisser pénétrer dans notre cœur)</w:t>
      </w:r>
    </w:p>
    <w:p w:rsidR="00E51E7F" w:rsidRPr="000056F4" w:rsidRDefault="00E51E7F" w:rsidP="00E51E7F">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b/>
          <w:u w:val="single"/>
        </w:rPr>
      </w:pPr>
      <w:r w:rsidRPr="000056F4">
        <w:rPr>
          <w:b/>
          <w:u w:val="single"/>
        </w:rPr>
        <w:t>FICHE « SIGNES DE L’EPIPHANIE</w:t>
      </w:r>
    </w:p>
    <w:p w:rsidR="00E51E7F" w:rsidRDefault="00E51E7F" w:rsidP="00E51E7F">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t xml:space="preserve">Demander aux enfants de retrouver dans leur fiche les 2 dessins qui correspondent à cette attitude des mages qui </w:t>
      </w:r>
      <w:r w:rsidR="00F11AB1">
        <w:t>se sont tournés vers ceux qui savent mieux qu’eux, et qui ont su écouter les paroles lues dans les Saintes Ecritures (ligne 7</w:t>
      </w:r>
      <w:r>
        <w:t xml:space="preserve"> : </w:t>
      </w:r>
      <w:r w:rsidR="00F11AB1">
        <w:t>prêtre, ligne 8</w:t>
      </w:r>
      <w:r>
        <w:t xml:space="preserve"> : </w:t>
      </w:r>
      <w:r w:rsidR="00F11AB1">
        <w:t>Bible</w:t>
      </w:r>
      <w:r>
        <w:t xml:space="preserve">) </w:t>
      </w:r>
    </w:p>
    <w:p w:rsidR="00E51E7F" w:rsidRPr="00E23E8C" w:rsidRDefault="00E51E7F" w:rsidP="00E51E7F">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sz w:val="18"/>
        </w:rPr>
      </w:pPr>
    </w:p>
    <w:p w:rsidR="00E51E7F" w:rsidRPr="006162C4" w:rsidRDefault="00E51E7F" w:rsidP="00E51E7F">
      <w:pPr>
        <w:pStyle w:val="Paragraphedeliste"/>
        <w:ind w:left="0"/>
        <w:rPr>
          <w:sz w:val="16"/>
        </w:rPr>
      </w:pPr>
    </w:p>
    <w:p w:rsidR="00E51E7F" w:rsidRPr="00AF1BE3" w:rsidRDefault="00E51E7F" w:rsidP="00E51E7F">
      <w:pPr>
        <w:pStyle w:val="Paragraphedeliste"/>
        <w:shd w:val="clear" w:color="auto" w:fill="FFC000"/>
        <w:ind w:left="0"/>
        <w:rPr>
          <w:b/>
        </w:rPr>
      </w:pPr>
      <w:r>
        <w:rPr>
          <w:noProof/>
          <w:lang w:eastAsia="fr-FR"/>
        </w:rPr>
        <w:drawing>
          <wp:inline distT="0" distB="0" distL="0" distR="0">
            <wp:extent cx="279400" cy="219924"/>
            <wp:effectExtent l="19050" t="0" r="6350" b="0"/>
            <wp:docPr id="81"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r>
        <w:rPr>
          <w:b/>
        </w:rPr>
        <w:t xml:space="preserve">                                                                        </w:t>
      </w:r>
      <w:r w:rsidRPr="00AF1BE3">
        <w:rPr>
          <w:b/>
        </w:rPr>
        <w:t>CHANT</w:t>
      </w:r>
      <w:r>
        <w:rPr>
          <w:b/>
        </w:rPr>
        <w:t> </w:t>
      </w:r>
      <w:r w:rsidRPr="00AF1BE3">
        <w:rPr>
          <w:b/>
        </w:rPr>
        <w:t>:</w:t>
      </w:r>
      <w:r>
        <w:rPr>
          <w:b/>
        </w:rPr>
        <w:t xml:space="preserve">                                                                                        </w:t>
      </w:r>
      <w:r w:rsidRPr="006162C4">
        <w:rPr>
          <w:noProof/>
          <w:lang w:eastAsia="fr-FR"/>
        </w:rPr>
        <w:t xml:space="preserve"> </w:t>
      </w:r>
      <w:r w:rsidRPr="006162C4">
        <w:rPr>
          <w:b/>
          <w:noProof/>
          <w:lang w:eastAsia="fr-FR"/>
        </w:rPr>
        <w:drawing>
          <wp:inline distT="0" distB="0" distL="0" distR="0">
            <wp:extent cx="279400" cy="219924"/>
            <wp:effectExtent l="19050" t="0" r="6350" b="0"/>
            <wp:docPr id="83"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p>
    <w:p w:rsidR="00E51E7F" w:rsidRPr="00A41A42" w:rsidRDefault="00E51E7F" w:rsidP="00E51E7F">
      <w:pPr>
        <w:pStyle w:val="Paragraphedeliste"/>
        <w:shd w:val="clear" w:color="auto" w:fill="FFC000"/>
        <w:ind w:left="0"/>
      </w:pPr>
      <w:r>
        <w:t>Prendre ensemble le chant « </w:t>
      </w:r>
      <w:r w:rsidR="002330EB">
        <w:t>Comme les Mages » : Ref- Coupl 4</w:t>
      </w:r>
      <w:r>
        <w:t>- Ref – Gestuer le refrain</w:t>
      </w:r>
    </w:p>
    <w:p w:rsidR="00E51E7F" w:rsidRDefault="00E51E7F" w:rsidP="00E51E7F">
      <w:pPr>
        <w:pStyle w:val="Paragraphedeliste"/>
        <w:ind w:left="0"/>
        <w:jc w:val="center"/>
        <w:rPr>
          <w:b/>
          <w:color w:val="1F497D" w:themeColor="text2"/>
        </w:rPr>
      </w:pPr>
    </w:p>
    <w:p w:rsidR="00E51E7F" w:rsidRPr="006162C4" w:rsidRDefault="00E51E7F" w:rsidP="00E51E7F">
      <w:pPr>
        <w:pStyle w:val="Paragraphedeliste"/>
        <w:numPr>
          <w:ilvl w:val="0"/>
          <w:numId w:val="4"/>
        </w:numPr>
        <w:spacing w:after="0"/>
        <w:jc w:val="center"/>
        <w:rPr>
          <w:rFonts w:ascii="Viner Hand ITC" w:hAnsi="Viner Hand ITC"/>
          <w:b/>
        </w:rPr>
      </w:pPr>
      <w:r>
        <w:rPr>
          <w:rFonts w:ascii="Viner Hand ITC" w:hAnsi="Viner Hand ITC"/>
          <w:b/>
        </w:rPr>
        <w:t>---</w:t>
      </w:r>
      <w:r w:rsidRPr="006162C4">
        <w:rPr>
          <w:rFonts w:ascii="Viner Hand ITC" w:hAnsi="Viner Hand ITC"/>
          <w:b/>
        </w:rPr>
        <w:t>Mettons-nous en marche à la suite des Mages</w:t>
      </w:r>
      <w:r>
        <w:rPr>
          <w:rFonts w:ascii="Viner Hand ITC" w:hAnsi="Viner Hand ITC"/>
          <w:b/>
        </w:rPr>
        <w:t> !</w:t>
      </w:r>
      <w:r w:rsidRPr="00A978CA">
        <w:rPr>
          <w:rFonts w:ascii="Viner Hand ITC" w:hAnsi="Viner Hand ITC"/>
          <w:b/>
          <w:noProof/>
          <w:lang w:eastAsia="fr-FR"/>
        </w:rPr>
        <w:drawing>
          <wp:inline distT="0" distB="0" distL="0" distR="0">
            <wp:extent cx="114300" cy="114300"/>
            <wp:effectExtent l="19050" t="0" r="0" b="0"/>
            <wp:docPr id="84"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E51E7F" w:rsidRDefault="004515CE" w:rsidP="00E51E7F">
      <w:pPr>
        <w:pStyle w:val="Paragraphedeliste"/>
        <w:spacing w:after="0"/>
        <w:ind w:left="0"/>
        <w:jc w:val="center"/>
        <w:rPr>
          <w:b/>
        </w:rPr>
      </w:pPr>
      <w:r>
        <w:rPr>
          <w:b/>
        </w:rPr>
        <w:lastRenderedPageBreak/>
        <w:t>L</w:t>
      </w:r>
      <w:r w:rsidRPr="006162C4">
        <w:rPr>
          <w:b/>
        </w:rPr>
        <w:t>es Mages et leurs pages</w:t>
      </w:r>
      <w:r>
        <w:rPr>
          <w:b/>
        </w:rPr>
        <w:t xml:space="preserve"> </w:t>
      </w:r>
      <w:r w:rsidR="006D0420">
        <w:rPr>
          <w:b/>
        </w:rPr>
        <w:t>avancent</w:t>
      </w:r>
      <w:r w:rsidR="00E51E7F">
        <w:rPr>
          <w:b/>
        </w:rPr>
        <w:t xml:space="preserve"> devant</w:t>
      </w:r>
      <w:r w:rsidR="00E51E7F" w:rsidRPr="006162C4">
        <w:rPr>
          <w:b/>
        </w:rPr>
        <w:t>.</w:t>
      </w:r>
    </w:p>
    <w:p w:rsidR="00E51E7F" w:rsidRDefault="00E51E7F" w:rsidP="00E51E7F">
      <w:pPr>
        <w:pStyle w:val="Paragraphedeliste"/>
        <w:spacing w:after="0"/>
        <w:ind w:left="0"/>
        <w:jc w:val="center"/>
        <w:rPr>
          <w:b/>
        </w:rPr>
      </w:pPr>
      <w:r>
        <w:rPr>
          <w:b/>
        </w:rPr>
        <w:t>Nous poursuivons à leur suite sur le « Sentier fleuri » piétonnier.</w:t>
      </w:r>
    </w:p>
    <w:p w:rsidR="00E51E7F" w:rsidRDefault="00E51E7F" w:rsidP="00E51E7F">
      <w:pPr>
        <w:pStyle w:val="Paragraphedeliste"/>
        <w:spacing w:after="0"/>
        <w:ind w:left="0"/>
        <w:rPr>
          <w:b/>
        </w:rPr>
      </w:pPr>
    </w:p>
    <w:p w:rsidR="00E51E7F" w:rsidRPr="006D0420" w:rsidRDefault="00E51E7F" w:rsidP="00E51E7F">
      <w:pPr>
        <w:pStyle w:val="Paragraphedeliste"/>
        <w:numPr>
          <w:ilvl w:val="0"/>
          <w:numId w:val="4"/>
        </w:numPr>
        <w:tabs>
          <w:tab w:val="clear" w:pos="720"/>
          <w:tab w:val="num" w:pos="567"/>
        </w:tabs>
        <w:ind w:left="284"/>
        <w:rPr>
          <w:b/>
          <w:sz w:val="24"/>
          <w:u w:val="single"/>
        </w:rPr>
      </w:pPr>
      <w:r>
        <w:rPr>
          <w:b/>
          <w:sz w:val="24"/>
          <w:u w:val="single"/>
        </w:rPr>
        <w:t>Devant l’église Saint Jacques</w:t>
      </w:r>
      <w:r w:rsidRPr="00E23E8C">
        <w:rPr>
          <w:sz w:val="24"/>
        </w:rPr>
        <w:t>(changement du porteur d’étoile)</w:t>
      </w:r>
    </w:p>
    <w:p w:rsidR="006D0420" w:rsidRPr="006D0420" w:rsidRDefault="006D0420" w:rsidP="006D0420">
      <w:pPr>
        <w:pStyle w:val="Paragraphedeliste"/>
        <w:ind w:left="284"/>
        <w:rPr>
          <w:sz w:val="24"/>
        </w:rPr>
      </w:pPr>
      <w:r w:rsidRPr="006D0420">
        <w:rPr>
          <w:sz w:val="24"/>
        </w:rPr>
        <w:t>Le porteur d’étoile vient se placer en tête, devant l’entrée de l’église</w:t>
      </w:r>
    </w:p>
    <w:p w:rsidR="00E51E7F" w:rsidRDefault="00E51E7F" w:rsidP="00E51E7F">
      <w:pPr>
        <w:pStyle w:val="Paragraphedeliste"/>
        <w:ind w:left="0"/>
        <w:rPr>
          <w:b/>
          <w:i/>
          <w:color w:val="1F497D" w:themeColor="text2"/>
        </w:rPr>
      </w:pPr>
      <w:r w:rsidRPr="00E51E7F">
        <w:rPr>
          <w:b/>
          <w:i/>
          <w:color w:val="1F497D" w:themeColor="text2"/>
        </w:rPr>
        <w:t>Et voici que l’étoile qu’ils avaient vue à l’orient les précédait, jusqu’à ce qu’elle vienne s’arrêter au-dessus de l’endroit où se trouvait l’enfant. En voyant l’étoile,</w:t>
      </w:r>
      <w:r>
        <w:rPr>
          <w:b/>
          <w:i/>
          <w:color w:val="1F497D" w:themeColor="text2"/>
        </w:rPr>
        <w:t xml:space="preserve"> ils se réjouiss</w:t>
      </w:r>
      <w:r w:rsidRPr="00E51E7F">
        <w:rPr>
          <w:b/>
          <w:i/>
          <w:color w:val="1F497D" w:themeColor="text2"/>
        </w:rPr>
        <w:t>ent d’une très grande joie</w:t>
      </w:r>
      <w:r>
        <w:rPr>
          <w:b/>
          <w:i/>
          <w:color w:val="1F497D" w:themeColor="text2"/>
        </w:rPr>
        <w:t xml:space="preserve">, et, enfin arrivés devant la maison, </w:t>
      </w:r>
      <w:r w:rsidRPr="00E51E7F">
        <w:rPr>
          <w:b/>
          <w:i/>
          <w:color w:val="1F497D" w:themeColor="text2"/>
        </w:rPr>
        <w:t xml:space="preserve">Ils </w:t>
      </w:r>
      <w:r>
        <w:rPr>
          <w:b/>
          <w:i/>
          <w:color w:val="1F497D" w:themeColor="text2"/>
        </w:rPr>
        <w:t>entrent.</w:t>
      </w:r>
    </w:p>
    <w:p w:rsidR="00E51E7F" w:rsidRDefault="00E51E7F" w:rsidP="00E51E7F">
      <w:pPr>
        <w:pStyle w:val="Paragraphedeliste"/>
        <w:ind w:left="0"/>
        <w:rPr>
          <w:b/>
          <w:i/>
          <w:color w:val="1F497D" w:themeColor="text2"/>
        </w:rPr>
      </w:pPr>
    </w:p>
    <w:p w:rsidR="00F11AB1" w:rsidRDefault="00E51E7F" w:rsidP="00F11AB1">
      <w:pPr>
        <w:pStyle w:val="Paragraphedeliste"/>
        <w:numPr>
          <w:ilvl w:val="0"/>
          <w:numId w:val="4"/>
        </w:numPr>
        <w:tabs>
          <w:tab w:val="clear" w:pos="720"/>
          <w:tab w:val="num" w:pos="567"/>
        </w:tabs>
        <w:ind w:left="284"/>
        <w:rPr>
          <w:b/>
          <w:sz w:val="24"/>
          <w:u w:val="single"/>
        </w:rPr>
      </w:pPr>
      <w:r>
        <w:rPr>
          <w:b/>
          <w:sz w:val="24"/>
          <w:u w:val="single"/>
        </w:rPr>
        <w:t>Devant la crèche, dans l’église Saint Jacques</w:t>
      </w:r>
    </w:p>
    <w:p w:rsidR="00F11AB1" w:rsidRPr="00DD41AC" w:rsidRDefault="006D0420" w:rsidP="00F11AB1">
      <w:pPr>
        <w:pStyle w:val="Paragraphedeliste"/>
        <w:ind w:left="0"/>
        <w:rPr>
          <w:b/>
          <w:i/>
          <w:color w:val="FF0000"/>
        </w:rPr>
      </w:pPr>
      <w:r>
        <w:rPr>
          <w:b/>
          <w:i/>
          <w:color w:val="1F497D" w:themeColor="text2"/>
        </w:rPr>
        <w:t>En entrant, ils voien</w:t>
      </w:r>
      <w:r w:rsidR="009B5F1D">
        <w:rPr>
          <w:b/>
          <w:i/>
          <w:color w:val="1F497D" w:themeColor="text2"/>
        </w:rPr>
        <w:t>t l’enfant avec Marie sa mère. Alors, ils tombe</w:t>
      </w:r>
      <w:r w:rsidR="00F11AB1" w:rsidRPr="00F11AB1">
        <w:rPr>
          <w:b/>
          <w:i/>
          <w:color w:val="1F497D" w:themeColor="text2"/>
        </w:rPr>
        <w:t>nt à ses pieds,</w:t>
      </w:r>
      <w:r w:rsidR="009B5F1D">
        <w:rPr>
          <w:b/>
          <w:i/>
          <w:color w:val="1F497D" w:themeColor="text2"/>
        </w:rPr>
        <w:t xml:space="preserve"> </w:t>
      </w:r>
      <w:r>
        <w:rPr>
          <w:b/>
          <w:i/>
          <w:color w:val="1F497D" w:themeColor="text2"/>
        </w:rPr>
        <w:t xml:space="preserve">et </w:t>
      </w:r>
      <w:r w:rsidR="009B5F1D">
        <w:rPr>
          <w:b/>
          <w:i/>
          <w:color w:val="1F497D" w:themeColor="text2"/>
        </w:rPr>
        <w:t>ils se prostern</w:t>
      </w:r>
      <w:r w:rsidR="00F11AB1" w:rsidRPr="00F11AB1">
        <w:rPr>
          <w:b/>
          <w:i/>
          <w:color w:val="1F497D" w:themeColor="text2"/>
        </w:rPr>
        <w:t>ent devant lui.</w:t>
      </w:r>
      <w:r w:rsidR="009B5F1D">
        <w:rPr>
          <w:b/>
          <w:i/>
          <w:color w:val="1F497D" w:themeColor="text2"/>
        </w:rPr>
        <w:t xml:space="preserve"> Ils re</w:t>
      </w:r>
      <w:r>
        <w:rPr>
          <w:b/>
          <w:i/>
          <w:color w:val="1F497D" w:themeColor="text2"/>
        </w:rPr>
        <w:t>connaissent en ce petit enfant</w:t>
      </w:r>
      <w:r w:rsidR="009B5F1D">
        <w:rPr>
          <w:b/>
          <w:i/>
          <w:color w:val="1F497D" w:themeColor="text2"/>
        </w:rPr>
        <w:t xml:space="preserve"> pauvre et fragile, ce grand roi donné par Dieu, celui qu’ils étaient venu chercher en quittant leurs pays. Après ce temps d’adoration, ils appellent leurs serviteurs, chargés des cadeaux transportés jusqu’ici.  Puis ils ouvr</w:t>
      </w:r>
      <w:r w:rsidR="00F11AB1" w:rsidRPr="00F11AB1">
        <w:rPr>
          <w:b/>
          <w:i/>
          <w:color w:val="1F497D" w:themeColor="text2"/>
        </w:rPr>
        <w:t>ent leurs coffrets,</w:t>
      </w:r>
      <w:r w:rsidR="009B5F1D">
        <w:rPr>
          <w:b/>
          <w:i/>
          <w:color w:val="1F497D" w:themeColor="text2"/>
        </w:rPr>
        <w:t xml:space="preserve"> </w:t>
      </w:r>
      <w:r w:rsidR="00F11AB1" w:rsidRPr="00F11AB1">
        <w:rPr>
          <w:b/>
          <w:i/>
          <w:color w:val="1F497D" w:themeColor="text2"/>
        </w:rPr>
        <w:t>et lui offrirent leurs présents :</w:t>
      </w:r>
      <w:r w:rsidR="00F11AB1" w:rsidRPr="00F11AB1">
        <w:rPr>
          <w:b/>
          <w:i/>
          <w:color w:val="1F497D" w:themeColor="text2"/>
        </w:rPr>
        <w:br/>
      </w:r>
      <w:r w:rsidR="00DD41AC">
        <w:rPr>
          <w:b/>
          <w:i/>
          <w:color w:val="1F497D" w:themeColor="text2"/>
        </w:rPr>
        <w:t>Melchior</w:t>
      </w:r>
      <w:r w:rsidR="009B5F1D">
        <w:rPr>
          <w:b/>
          <w:i/>
          <w:color w:val="1F497D" w:themeColor="text2"/>
        </w:rPr>
        <w:t> </w:t>
      </w:r>
      <w:r w:rsidR="00593578">
        <w:rPr>
          <w:b/>
          <w:i/>
          <w:color w:val="1F497D" w:themeColor="text2"/>
        </w:rPr>
        <w:t>tend son coffret de pièces</w:t>
      </w:r>
      <w:r w:rsidR="009B5F1D">
        <w:rPr>
          <w:b/>
          <w:i/>
          <w:color w:val="1F497D" w:themeColor="text2"/>
        </w:rPr>
        <w:t xml:space="preserve">: </w:t>
      </w:r>
      <w:r w:rsidR="009B5F1D" w:rsidRPr="00DD41AC">
        <w:rPr>
          <w:b/>
          <w:i/>
          <w:color w:val="FF0000"/>
        </w:rPr>
        <w:t>« Femme, pour ton Enfant, voici de l’or, car il est destiné à être un grand Roi.»</w:t>
      </w:r>
    </w:p>
    <w:p w:rsidR="009B5F1D" w:rsidRPr="00593578" w:rsidRDefault="009B5F1D" w:rsidP="00F11AB1">
      <w:pPr>
        <w:pStyle w:val="Paragraphedeliste"/>
        <w:ind w:left="0"/>
        <w:rPr>
          <w:b/>
          <w:i/>
          <w:color w:val="984806" w:themeColor="accent6" w:themeShade="80"/>
        </w:rPr>
      </w:pPr>
      <w:r>
        <w:rPr>
          <w:b/>
          <w:i/>
          <w:color w:val="1F497D" w:themeColor="text2"/>
        </w:rPr>
        <w:t>Balthazar </w:t>
      </w:r>
      <w:r w:rsidR="00593578">
        <w:rPr>
          <w:b/>
          <w:i/>
          <w:color w:val="1F497D" w:themeColor="text2"/>
        </w:rPr>
        <w:t>dépose sa résine précieuse et odorante</w:t>
      </w:r>
      <w:r>
        <w:rPr>
          <w:b/>
          <w:i/>
          <w:color w:val="1F497D" w:themeColor="text2"/>
        </w:rPr>
        <w:t xml:space="preserve">: </w:t>
      </w:r>
      <w:r w:rsidRPr="00593578">
        <w:rPr>
          <w:b/>
          <w:i/>
          <w:color w:val="984806" w:themeColor="accent6" w:themeShade="80"/>
        </w:rPr>
        <w:t>«Mère, pour ton Divin-</w:t>
      </w:r>
      <w:r w:rsidR="00593578" w:rsidRPr="00593578">
        <w:rPr>
          <w:b/>
          <w:i/>
          <w:color w:val="984806" w:themeColor="accent6" w:themeShade="80"/>
        </w:rPr>
        <w:t xml:space="preserve">Fils, voici de l’encens, comme </w:t>
      </w:r>
      <w:r w:rsidR="006D0420">
        <w:rPr>
          <w:b/>
          <w:i/>
          <w:color w:val="984806" w:themeColor="accent6" w:themeShade="80"/>
        </w:rPr>
        <w:t>les</w:t>
      </w:r>
      <w:r w:rsidR="00593578" w:rsidRPr="00593578">
        <w:rPr>
          <w:b/>
          <w:i/>
          <w:color w:val="984806" w:themeColor="accent6" w:themeShade="80"/>
        </w:rPr>
        <w:t xml:space="preserve"> prêtres </w:t>
      </w:r>
      <w:r w:rsidR="006D0420">
        <w:rPr>
          <w:b/>
          <w:i/>
          <w:color w:val="984806" w:themeColor="accent6" w:themeShade="80"/>
        </w:rPr>
        <w:t>en offrent lors de leurs</w:t>
      </w:r>
      <w:r w:rsidR="00593578" w:rsidRPr="00593578">
        <w:rPr>
          <w:b/>
          <w:i/>
          <w:color w:val="984806" w:themeColor="accent6" w:themeShade="80"/>
        </w:rPr>
        <w:t xml:space="preserve"> offrandes</w:t>
      </w:r>
      <w:r w:rsidR="006D0420">
        <w:rPr>
          <w:b/>
          <w:i/>
          <w:color w:val="984806" w:themeColor="accent6" w:themeShade="80"/>
        </w:rPr>
        <w:t xml:space="preserve"> ou de leurs prières</w:t>
      </w:r>
      <w:r w:rsidR="00593578" w:rsidRPr="00593578">
        <w:rPr>
          <w:b/>
          <w:i/>
          <w:color w:val="984806" w:themeColor="accent6" w:themeShade="80"/>
        </w:rPr>
        <w:t>, car ton Fils vient de Dieu. »</w:t>
      </w:r>
      <w:r w:rsidRPr="00593578">
        <w:rPr>
          <w:b/>
          <w:i/>
          <w:color w:val="984806" w:themeColor="accent6" w:themeShade="80"/>
        </w:rPr>
        <w:t> </w:t>
      </w:r>
    </w:p>
    <w:p w:rsidR="00593578" w:rsidRPr="00DD41AC" w:rsidRDefault="00DD41AC" w:rsidP="00F11AB1">
      <w:pPr>
        <w:pStyle w:val="Paragraphedeliste"/>
        <w:ind w:left="0"/>
        <w:rPr>
          <w:b/>
          <w:i/>
          <w:color w:val="00E600"/>
        </w:rPr>
      </w:pPr>
      <w:r>
        <w:rPr>
          <w:b/>
          <w:i/>
          <w:color w:val="1F497D" w:themeColor="text2"/>
        </w:rPr>
        <w:t>Gaspard</w:t>
      </w:r>
      <w:r w:rsidR="00593578">
        <w:rPr>
          <w:b/>
          <w:i/>
          <w:color w:val="1F497D" w:themeColor="text2"/>
        </w:rPr>
        <w:t> offre ses aromates parfumés</w:t>
      </w:r>
      <w:r w:rsidR="00593578" w:rsidRPr="00DD41AC">
        <w:rPr>
          <w:b/>
          <w:i/>
          <w:color w:val="00E600"/>
        </w:rPr>
        <w:t xml:space="preserve">: « Marie, pour Jésus, voici de la myrrhe. Je veux l’honorer </w:t>
      </w:r>
      <w:r w:rsidR="00E47B93" w:rsidRPr="00DD41AC">
        <w:rPr>
          <w:b/>
          <w:i/>
          <w:color w:val="00E600"/>
        </w:rPr>
        <w:t>dignement d</w:t>
      </w:r>
      <w:r w:rsidR="00593578" w:rsidRPr="00DD41AC">
        <w:rPr>
          <w:b/>
          <w:i/>
          <w:color w:val="00E600"/>
        </w:rPr>
        <w:t>ès à présent</w:t>
      </w:r>
      <w:r w:rsidR="00E47B93" w:rsidRPr="00DD41AC">
        <w:rPr>
          <w:b/>
          <w:i/>
          <w:color w:val="00E600"/>
        </w:rPr>
        <w:t xml:space="preserve">, </w:t>
      </w:r>
      <w:r w:rsidR="00593578" w:rsidRPr="00DD41AC">
        <w:rPr>
          <w:b/>
          <w:i/>
          <w:color w:val="00E600"/>
        </w:rPr>
        <w:t>car je ne serai plus là pour prendre soin de lui lorsque viendra le jour de sa mort. »</w:t>
      </w:r>
    </w:p>
    <w:p w:rsidR="00E47B93" w:rsidRPr="00DD41AC" w:rsidRDefault="00E47B93" w:rsidP="00F11AB1">
      <w:pPr>
        <w:pStyle w:val="Paragraphedeliste"/>
        <w:ind w:left="0"/>
        <w:rPr>
          <w:b/>
          <w:i/>
          <w:color w:val="00E600"/>
        </w:rPr>
      </w:pPr>
    </w:p>
    <w:p w:rsidR="00E47B93" w:rsidRPr="00593578" w:rsidRDefault="00E47B93" w:rsidP="00F11AB1">
      <w:pPr>
        <w:pStyle w:val="Paragraphedeliste"/>
        <w:ind w:left="0"/>
        <w:rPr>
          <w:b/>
          <w:i/>
          <w:color w:val="FF0000"/>
        </w:rPr>
      </w:pPr>
      <w:r w:rsidRPr="00E47B93">
        <w:rPr>
          <w:sz w:val="24"/>
          <w:u w:val="single"/>
        </w:rPr>
        <w:t>Tous ensemble, les mages disent :</w:t>
      </w:r>
      <w:r w:rsidRPr="00E47B93">
        <w:rPr>
          <w:b/>
          <w:i/>
          <w:color w:val="FF0000"/>
          <w:sz w:val="24"/>
        </w:rPr>
        <w:t xml:space="preserve"> </w:t>
      </w:r>
      <w:r w:rsidRPr="00E47B93">
        <w:rPr>
          <w:b/>
          <w:i/>
          <w:color w:val="00E600"/>
        </w:rPr>
        <w:t>«Aujourd’hui</w:t>
      </w:r>
      <w:r>
        <w:rPr>
          <w:b/>
          <w:i/>
          <w:color w:val="FF0000"/>
        </w:rPr>
        <w:t xml:space="preserve">, </w:t>
      </w:r>
      <w:r w:rsidRPr="00E47B93">
        <w:rPr>
          <w:b/>
          <w:i/>
          <w:color w:val="984806" w:themeColor="accent6" w:themeShade="80"/>
        </w:rPr>
        <w:t>Seigneur Jésus</w:t>
      </w:r>
      <w:r>
        <w:rPr>
          <w:b/>
          <w:i/>
          <w:color w:val="FF0000"/>
        </w:rPr>
        <w:t xml:space="preserve">, Roi du Ciel et de la Terre, </w:t>
      </w:r>
      <w:r w:rsidRPr="00E47B93">
        <w:rPr>
          <w:b/>
          <w:i/>
          <w:color w:val="00E600"/>
        </w:rPr>
        <w:t>Dieu caché dans</w:t>
      </w:r>
      <w:r>
        <w:rPr>
          <w:b/>
          <w:i/>
          <w:color w:val="FF0000"/>
        </w:rPr>
        <w:t xml:space="preserve"> </w:t>
      </w:r>
      <w:r w:rsidRPr="00E47B93">
        <w:rPr>
          <w:b/>
          <w:i/>
          <w:color w:val="984806" w:themeColor="accent6" w:themeShade="80"/>
        </w:rPr>
        <w:t>ce petit Enfant</w:t>
      </w:r>
      <w:r>
        <w:rPr>
          <w:b/>
          <w:i/>
          <w:color w:val="FF0000"/>
        </w:rPr>
        <w:t xml:space="preserve">, nous t’offrons aussi tous les cadeaux </w:t>
      </w:r>
      <w:r w:rsidRPr="00E47B93">
        <w:rPr>
          <w:b/>
          <w:i/>
          <w:color w:val="00E600"/>
        </w:rPr>
        <w:t>des enfants du caté</w:t>
      </w:r>
      <w:r w:rsidRPr="00E47B93">
        <w:rPr>
          <w:b/>
          <w:i/>
          <w:color w:val="984806" w:themeColor="accent6" w:themeShade="80"/>
        </w:rPr>
        <w:t>. Reçois-les avec joie</w:t>
      </w:r>
      <w:r>
        <w:rPr>
          <w:b/>
          <w:i/>
          <w:color w:val="FF0000"/>
        </w:rPr>
        <w:t xml:space="preserve">, </w:t>
      </w:r>
      <w:r w:rsidRPr="00E47B93">
        <w:rPr>
          <w:b/>
          <w:i/>
          <w:color w:val="FF0000"/>
        </w:rPr>
        <w:t>car ils veulent</w:t>
      </w:r>
      <w:r>
        <w:rPr>
          <w:b/>
          <w:i/>
          <w:color w:val="FF0000"/>
        </w:rPr>
        <w:t xml:space="preserve"> </w:t>
      </w:r>
      <w:r w:rsidRPr="00E47B93">
        <w:rPr>
          <w:b/>
          <w:i/>
          <w:color w:val="00E600"/>
        </w:rPr>
        <w:t>ainsi te dire et</w:t>
      </w:r>
      <w:r>
        <w:rPr>
          <w:b/>
          <w:i/>
          <w:color w:val="FF0000"/>
        </w:rPr>
        <w:t xml:space="preserve"> </w:t>
      </w:r>
      <w:r w:rsidRPr="00E47B93">
        <w:rPr>
          <w:b/>
          <w:i/>
          <w:color w:val="984806" w:themeColor="accent6" w:themeShade="80"/>
        </w:rPr>
        <w:t>te montrer leur</w:t>
      </w:r>
      <w:r>
        <w:rPr>
          <w:b/>
          <w:i/>
          <w:color w:val="FF0000"/>
        </w:rPr>
        <w:t xml:space="preserve"> amour </w:t>
      </w:r>
      <w:r w:rsidR="007A0E20">
        <w:rPr>
          <w:b/>
          <w:i/>
          <w:color w:val="FF0000"/>
        </w:rPr>
        <w:t xml:space="preserve">pour </w:t>
      </w:r>
      <w:r>
        <w:rPr>
          <w:b/>
          <w:i/>
          <w:color w:val="FF0000"/>
        </w:rPr>
        <w:t>Toi. »</w:t>
      </w:r>
    </w:p>
    <w:p w:rsidR="006D0420" w:rsidRDefault="00E47B93" w:rsidP="006D0420">
      <w:pPr>
        <w:pStyle w:val="NormalWeb"/>
        <w:spacing w:before="0" w:beforeAutospacing="0" w:after="0" w:afterAutospacing="0"/>
        <w:rPr>
          <w:rFonts w:asciiTheme="minorHAnsi" w:eastAsiaTheme="minorHAnsi" w:hAnsiTheme="minorHAnsi" w:cstheme="minorBidi"/>
          <w:b/>
          <w:i/>
          <w:color w:val="1F497D" w:themeColor="text2"/>
          <w:sz w:val="22"/>
          <w:szCs w:val="22"/>
          <w:lang w:eastAsia="en-US"/>
        </w:rPr>
      </w:pPr>
      <w:r>
        <w:rPr>
          <w:rFonts w:asciiTheme="minorHAnsi" w:eastAsiaTheme="minorHAnsi" w:hAnsiTheme="minorHAnsi" w:cstheme="minorBidi"/>
          <w:b/>
          <w:i/>
          <w:color w:val="1F497D" w:themeColor="text2"/>
          <w:sz w:val="22"/>
          <w:szCs w:val="22"/>
          <w:lang w:eastAsia="en-US"/>
        </w:rPr>
        <w:t>Après ce temps d’adoration des Mages devant ce petit Enfant qu’ils ont reconnu</w:t>
      </w:r>
      <w:r w:rsidR="006D0420">
        <w:rPr>
          <w:rFonts w:asciiTheme="minorHAnsi" w:eastAsiaTheme="minorHAnsi" w:hAnsiTheme="minorHAnsi" w:cstheme="minorBidi"/>
          <w:b/>
          <w:i/>
          <w:color w:val="1F497D" w:themeColor="text2"/>
          <w:sz w:val="22"/>
          <w:szCs w:val="22"/>
          <w:lang w:eastAsia="en-US"/>
        </w:rPr>
        <w:t xml:space="preserve"> </w:t>
      </w:r>
      <w:r>
        <w:rPr>
          <w:rFonts w:asciiTheme="minorHAnsi" w:eastAsiaTheme="minorHAnsi" w:hAnsiTheme="minorHAnsi" w:cstheme="minorBidi"/>
          <w:b/>
          <w:i/>
          <w:color w:val="1F497D" w:themeColor="text2"/>
          <w:sz w:val="22"/>
          <w:szCs w:val="22"/>
          <w:lang w:eastAsia="en-US"/>
        </w:rPr>
        <w:t>comme le Roi attendu par les hommes et envoyé par Dieu</w:t>
      </w:r>
      <w:r w:rsidR="006D0420">
        <w:rPr>
          <w:rFonts w:asciiTheme="minorHAnsi" w:eastAsiaTheme="minorHAnsi" w:hAnsiTheme="minorHAnsi" w:cstheme="minorBidi"/>
          <w:b/>
          <w:i/>
          <w:color w:val="1F497D" w:themeColor="text2"/>
          <w:sz w:val="22"/>
          <w:szCs w:val="22"/>
          <w:lang w:eastAsia="en-US"/>
        </w:rPr>
        <w:t>,</w:t>
      </w:r>
      <w:r>
        <w:rPr>
          <w:rFonts w:asciiTheme="minorHAnsi" w:eastAsiaTheme="minorHAnsi" w:hAnsiTheme="minorHAnsi" w:cstheme="minorBidi"/>
          <w:b/>
          <w:i/>
          <w:color w:val="1F497D" w:themeColor="text2"/>
          <w:sz w:val="22"/>
          <w:szCs w:val="22"/>
          <w:lang w:eastAsia="en-US"/>
        </w:rPr>
        <w:t xml:space="preserve"> </w:t>
      </w:r>
      <w:r w:rsidR="006D0420">
        <w:rPr>
          <w:rFonts w:asciiTheme="minorHAnsi" w:eastAsiaTheme="minorHAnsi" w:hAnsiTheme="minorHAnsi" w:cstheme="minorBidi"/>
          <w:b/>
          <w:i/>
          <w:color w:val="1F497D" w:themeColor="text2"/>
          <w:sz w:val="22"/>
          <w:szCs w:val="22"/>
          <w:lang w:eastAsia="en-US"/>
        </w:rPr>
        <w:t>malgré la simplicité du logis et l’humilité de ses parents</w:t>
      </w:r>
      <w:r w:rsidR="00F11AB1" w:rsidRPr="00F11AB1">
        <w:rPr>
          <w:rFonts w:asciiTheme="minorHAnsi" w:eastAsiaTheme="minorHAnsi" w:hAnsiTheme="minorHAnsi" w:cstheme="minorBidi"/>
          <w:b/>
          <w:i/>
          <w:color w:val="1F497D" w:themeColor="text2"/>
          <w:sz w:val="22"/>
          <w:szCs w:val="22"/>
          <w:lang w:eastAsia="en-US"/>
        </w:rPr>
        <w:t xml:space="preserve">, </w:t>
      </w:r>
      <w:r>
        <w:rPr>
          <w:rFonts w:asciiTheme="minorHAnsi" w:eastAsiaTheme="minorHAnsi" w:hAnsiTheme="minorHAnsi" w:cstheme="minorBidi"/>
          <w:b/>
          <w:i/>
          <w:color w:val="1F497D" w:themeColor="text2"/>
          <w:sz w:val="22"/>
          <w:szCs w:val="22"/>
          <w:lang w:eastAsia="en-US"/>
        </w:rPr>
        <w:t>les 3 sages</w:t>
      </w:r>
      <w:r w:rsidR="006D0420">
        <w:rPr>
          <w:rFonts w:asciiTheme="minorHAnsi" w:eastAsiaTheme="minorHAnsi" w:hAnsiTheme="minorHAnsi" w:cstheme="minorBidi"/>
          <w:b/>
          <w:i/>
          <w:color w:val="1F497D" w:themeColor="text2"/>
          <w:sz w:val="22"/>
          <w:szCs w:val="22"/>
          <w:lang w:eastAsia="en-US"/>
        </w:rPr>
        <w:t xml:space="preserve"> quittent la Sainte Famille. </w:t>
      </w:r>
    </w:p>
    <w:p w:rsidR="00F11AB1" w:rsidRDefault="006D0420" w:rsidP="00E47B93">
      <w:pPr>
        <w:pStyle w:val="NormalWeb"/>
        <w:spacing w:before="0" w:beforeAutospacing="0" w:afterAutospacing="0"/>
        <w:rPr>
          <w:rFonts w:asciiTheme="minorHAnsi" w:eastAsiaTheme="minorHAnsi" w:hAnsiTheme="minorHAnsi" w:cstheme="minorBidi"/>
          <w:b/>
          <w:i/>
          <w:color w:val="1F497D" w:themeColor="text2"/>
          <w:sz w:val="22"/>
          <w:szCs w:val="22"/>
          <w:lang w:eastAsia="en-US"/>
        </w:rPr>
      </w:pPr>
      <w:r>
        <w:rPr>
          <w:rFonts w:asciiTheme="minorHAnsi" w:eastAsiaTheme="minorHAnsi" w:hAnsiTheme="minorHAnsi" w:cstheme="minorBidi"/>
          <w:b/>
          <w:i/>
          <w:color w:val="1F497D" w:themeColor="text2"/>
          <w:sz w:val="22"/>
          <w:szCs w:val="22"/>
          <w:lang w:eastAsia="en-US"/>
        </w:rPr>
        <w:t>Puis</w:t>
      </w:r>
      <w:r w:rsidR="00E47B93">
        <w:rPr>
          <w:rFonts w:asciiTheme="minorHAnsi" w:eastAsiaTheme="minorHAnsi" w:hAnsiTheme="minorHAnsi" w:cstheme="minorBidi"/>
          <w:b/>
          <w:i/>
          <w:color w:val="1F497D" w:themeColor="text2"/>
          <w:sz w:val="22"/>
          <w:szCs w:val="22"/>
          <w:lang w:eastAsia="en-US"/>
        </w:rPr>
        <w:t xml:space="preserve"> </w:t>
      </w:r>
      <w:r w:rsidR="00F11AB1" w:rsidRPr="00F11AB1">
        <w:rPr>
          <w:rFonts w:asciiTheme="minorHAnsi" w:eastAsiaTheme="minorHAnsi" w:hAnsiTheme="minorHAnsi" w:cstheme="minorBidi"/>
          <w:b/>
          <w:i/>
          <w:color w:val="1F497D" w:themeColor="text2"/>
          <w:sz w:val="22"/>
          <w:szCs w:val="22"/>
          <w:lang w:eastAsia="en-US"/>
        </w:rPr>
        <w:t>avertis en songe de ne pas retourner chez Hérode</w:t>
      </w:r>
      <w:r>
        <w:rPr>
          <w:rFonts w:asciiTheme="minorHAnsi" w:eastAsiaTheme="minorHAnsi" w:hAnsiTheme="minorHAnsi" w:cstheme="minorBidi"/>
          <w:b/>
          <w:i/>
          <w:color w:val="1F497D" w:themeColor="text2"/>
          <w:sz w:val="22"/>
          <w:szCs w:val="22"/>
          <w:lang w:eastAsia="en-US"/>
        </w:rPr>
        <w:t xml:space="preserve"> qui, par jalousie envers ce futur roi, nourrissait de mauvaises intentions</w:t>
      </w:r>
      <w:r w:rsidR="00F11AB1" w:rsidRPr="00F11AB1">
        <w:rPr>
          <w:rFonts w:asciiTheme="minorHAnsi" w:eastAsiaTheme="minorHAnsi" w:hAnsiTheme="minorHAnsi" w:cstheme="minorBidi"/>
          <w:b/>
          <w:i/>
          <w:color w:val="1F497D" w:themeColor="text2"/>
          <w:sz w:val="22"/>
          <w:szCs w:val="22"/>
          <w:lang w:eastAsia="en-US"/>
        </w:rPr>
        <w:t>,</w:t>
      </w:r>
      <w:r w:rsidR="00E47B93">
        <w:rPr>
          <w:rFonts w:asciiTheme="minorHAnsi" w:eastAsiaTheme="minorHAnsi" w:hAnsiTheme="minorHAnsi" w:cstheme="minorBidi"/>
          <w:b/>
          <w:i/>
          <w:color w:val="1F497D" w:themeColor="text2"/>
          <w:sz w:val="22"/>
          <w:szCs w:val="22"/>
          <w:lang w:eastAsia="en-US"/>
        </w:rPr>
        <w:t xml:space="preserve"> </w:t>
      </w:r>
      <w:r>
        <w:rPr>
          <w:rFonts w:asciiTheme="minorHAnsi" w:eastAsiaTheme="minorHAnsi" w:hAnsiTheme="minorHAnsi" w:cstheme="minorBidi"/>
          <w:b/>
          <w:i/>
          <w:color w:val="1F497D" w:themeColor="text2"/>
          <w:sz w:val="22"/>
          <w:szCs w:val="22"/>
          <w:lang w:eastAsia="en-US"/>
        </w:rPr>
        <w:t xml:space="preserve">ils </w:t>
      </w:r>
      <w:r w:rsidR="00F11AB1" w:rsidRPr="00F11AB1">
        <w:rPr>
          <w:rFonts w:asciiTheme="minorHAnsi" w:eastAsiaTheme="minorHAnsi" w:hAnsiTheme="minorHAnsi" w:cstheme="minorBidi"/>
          <w:b/>
          <w:i/>
          <w:color w:val="1F497D" w:themeColor="text2"/>
          <w:sz w:val="22"/>
          <w:szCs w:val="22"/>
          <w:lang w:eastAsia="en-US"/>
        </w:rPr>
        <w:t>re</w:t>
      </w:r>
      <w:r w:rsidR="00E47B93">
        <w:rPr>
          <w:rFonts w:asciiTheme="minorHAnsi" w:eastAsiaTheme="minorHAnsi" w:hAnsiTheme="minorHAnsi" w:cstheme="minorBidi"/>
          <w:b/>
          <w:i/>
          <w:color w:val="1F497D" w:themeColor="text2"/>
          <w:sz w:val="22"/>
          <w:szCs w:val="22"/>
          <w:lang w:eastAsia="en-US"/>
        </w:rPr>
        <w:t>partent chez eux en re</w:t>
      </w:r>
      <w:r w:rsidR="00F11AB1" w:rsidRPr="00F11AB1">
        <w:rPr>
          <w:rFonts w:asciiTheme="minorHAnsi" w:eastAsiaTheme="minorHAnsi" w:hAnsiTheme="minorHAnsi" w:cstheme="minorBidi"/>
          <w:b/>
          <w:i/>
          <w:color w:val="1F497D" w:themeColor="text2"/>
          <w:sz w:val="22"/>
          <w:szCs w:val="22"/>
          <w:lang w:eastAsia="en-US"/>
        </w:rPr>
        <w:t>gagn</w:t>
      </w:r>
      <w:r w:rsidR="00E47B93">
        <w:rPr>
          <w:rFonts w:asciiTheme="minorHAnsi" w:eastAsiaTheme="minorHAnsi" w:hAnsiTheme="minorHAnsi" w:cstheme="minorBidi"/>
          <w:b/>
          <w:i/>
          <w:color w:val="1F497D" w:themeColor="text2"/>
          <w:sz w:val="22"/>
          <w:szCs w:val="22"/>
          <w:lang w:eastAsia="en-US"/>
        </w:rPr>
        <w:t>ant</w:t>
      </w:r>
      <w:r w:rsidR="00F11AB1" w:rsidRPr="00F11AB1">
        <w:rPr>
          <w:rFonts w:asciiTheme="minorHAnsi" w:eastAsiaTheme="minorHAnsi" w:hAnsiTheme="minorHAnsi" w:cstheme="minorBidi"/>
          <w:b/>
          <w:i/>
          <w:color w:val="1F497D" w:themeColor="text2"/>
          <w:sz w:val="22"/>
          <w:szCs w:val="22"/>
          <w:lang w:eastAsia="en-US"/>
        </w:rPr>
        <w:t xml:space="preserve"> leur pays par un autre chemin.</w:t>
      </w:r>
    </w:p>
    <w:p w:rsidR="007A0E20" w:rsidRDefault="007A0E20" w:rsidP="00E47B93">
      <w:pPr>
        <w:pStyle w:val="NormalWeb"/>
        <w:spacing w:before="0" w:beforeAutospacing="0" w:afterAutospacing="0"/>
        <w:rPr>
          <w:rFonts w:asciiTheme="minorHAnsi" w:eastAsiaTheme="minorHAnsi" w:hAnsiTheme="minorHAnsi" w:cstheme="minorBidi"/>
          <w:b/>
          <w:sz w:val="22"/>
          <w:szCs w:val="22"/>
          <w:lang w:eastAsia="en-US"/>
        </w:rPr>
      </w:pPr>
      <w:r w:rsidRPr="007A0E20">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L</w:t>
      </w:r>
      <w:r w:rsidRPr="007A0E20">
        <w:rPr>
          <w:rFonts w:asciiTheme="minorHAnsi" w:eastAsiaTheme="minorHAnsi" w:hAnsiTheme="minorHAnsi" w:cstheme="minorBidi"/>
          <w:b/>
          <w:sz w:val="22"/>
          <w:szCs w:val="22"/>
          <w:lang w:eastAsia="en-US"/>
        </w:rPr>
        <w:t>es figurants quittent la crèche et commencent à s’éloigner- Sauf le porter de l’étoile qui reste là)</w:t>
      </w:r>
    </w:p>
    <w:p w:rsidR="007A0E20" w:rsidRPr="007A0E20" w:rsidRDefault="007A0E20" w:rsidP="00E47B93">
      <w:pPr>
        <w:pStyle w:val="NormalWeb"/>
        <w:spacing w:before="0" w:beforeAutospacing="0" w:afterAutospacing="0"/>
        <w:rPr>
          <w:rFonts w:asciiTheme="minorHAnsi" w:eastAsiaTheme="minorHAnsi" w:hAnsiTheme="minorHAnsi" w:cstheme="minorBidi"/>
          <w:b/>
          <w:sz w:val="22"/>
          <w:szCs w:val="22"/>
          <w:lang w:eastAsia="en-US"/>
        </w:rPr>
      </w:pPr>
    </w:p>
    <w:p w:rsidR="00E47B93" w:rsidRDefault="00E47B93" w:rsidP="00E47B93">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C000"/>
        <w:ind w:left="0"/>
        <w:rPr>
          <w:b/>
        </w:rPr>
      </w:pPr>
      <w:r w:rsidRPr="00E879FA">
        <w:rPr>
          <w:b/>
        </w:rPr>
        <w:t>COMPRENDRE LE MESSAGE</w:t>
      </w:r>
      <w:r w:rsidR="00E25325" w:rsidRPr="00E25325">
        <w:rPr>
          <w:b/>
          <w:noProof/>
          <w:lang w:eastAsia="fr-FR"/>
        </w:rPr>
        <w:drawing>
          <wp:inline distT="0" distB="0" distL="0" distR="0">
            <wp:extent cx="114300" cy="114300"/>
            <wp:effectExtent l="19050" t="0" r="0" b="0"/>
            <wp:docPr id="108"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E47B93" w:rsidRDefault="00E47B93" w:rsidP="00E47B93">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u w:val="single"/>
        </w:rPr>
      </w:pPr>
    </w:p>
    <w:p w:rsidR="00E47B93" w:rsidRPr="000056F4" w:rsidRDefault="00E47B93" w:rsidP="00E47B93">
      <w:pPr>
        <w:pStyle w:val="Paragraphedeliste"/>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FFFFFF" w:themeFill="background1"/>
        <w:ind w:left="0"/>
        <w:rPr>
          <w:b/>
        </w:rPr>
      </w:pPr>
      <w:r w:rsidRPr="000056F4">
        <w:rPr>
          <w:b/>
          <w:u w:val="single"/>
        </w:rPr>
        <w:t>DIALOGUE</w:t>
      </w:r>
      <w:r>
        <w:rPr>
          <w:b/>
          <w:u w:val="single"/>
        </w:rPr>
        <w:t xml:space="preserve"> : </w:t>
      </w:r>
      <w:r>
        <w:t>Interroger les enfants : en regardant le comportement des Mages, est-ce que l’on peut trouver des idées pour les imiter dans notre vie ?</w:t>
      </w:r>
    </w:p>
    <w:p w:rsidR="00E47B93" w:rsidRDefault="00E47B93" w:rsidP="00E47B93">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 xml:space="preserve">Quand les mages </w:t>
      </w:r>
      <w:r w:rsidR="0097293F">
        <w:t>cherchent un grand roi, et ils trouvent un tout petit enfant, dans un logis tout simple, avec sa mère toute discrète auprès de Lui, et son père humble charpentier. Pourtant, ils s’inclinent. Eux, les grands savants, ils s’agenouillent devant Lui, reconnaissant sa grandeur cachée dans cette petitesse apparente, et ils offrent les présents apportés.</w:t>
      </w:r>
    </w:p>
    <w:p w:rsidR="0097293F" w:rsidRDefault="0097293F" w:rsidP="00E47B93">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Ils savent entendre la voix de Dieu dans leurs cœurs, lorsqu’Il s’adresse à eux en songe, et ils l’écoute.</w:t>
      </w:r>
    </w:p>
    <w:p w:rsidR="0097293F" w:rsidRDefault="0097293F" w:rsidP="00E47B93">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ind w:left="0" w:firstLine="360"/>
      </w:pPr>
      <w:r>
        <w:t>Ils rentrent chez eux par une route différente. Le retour est différent de l’aller, car ce voyage et cette rencontre ont changé leurs vies. C’est une autre route car leurs cœurs sont transformés.</w:t>
      </w:r>
    </w:p>
    <w:p w:rsidR="00E47B93" w:rsidRDefault="00E47B93" w:rsidP="00A05005">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spacing w:after="0"/>
        <w:ind w:left="0" w:firstLine="360"/>
      </w:pPr>
      <w:r>
        <w:t xml:space="preserve">Et nous, comment pouvons-nous faire </w:t>
      </w:r>
      <w:r w:rsidR="0097293F">
        <w:t>dans nos vies de croyants</w:t>
      </w:r>
      <w:r w:rsidR="00A05005">
        <w:t xml:space="preserve">, pour imiter ainsi les Mages ? Pour reconnaître Jésus même quand sa présence n’est pas évidente ? Laisser les enfants réagir et s’exprimer. </w:t>
      </w:r>
    </w:p>
    <w:p w:rsidR="00A05005" w:rsidRDefault="00A05005" w:rsidP="00E47B93">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rsidRPr="00A05005">
        <w:t xml:space="preserve">Dans cette église aussi Jésus est présent, mais caché. Aujourd’hui, il </w:t>
      </w:r>
      <w:r>
        <w:t xml:space="preserve">n’est plus caché dans un bébé couché dans une mangeoire, mais il est caché dans le Saint Sacrement, dans les hosties, le Pain Consacré pendant la messe par la prière du prêtre que Jésus nous a apprise. Les yeux des mages ont vu un petit enfant, mais leurs </w:t>
      </w:r>
      <w:r>
        <w:lastRenderedPageBreak/>
        <w:t>cœurs ont reconnu Dieu. Nos yeux voient un pain rond, mais notre cœur reconnaît Jésus qui a voulu se donner à nous sous cette forme toute simple du pain.</w:t>
      </w:r>
    </w:p>
    <w:p w:rsidR="000C4442" w:rsidRPr="00A05005" w:rsidRDefault="000C4442" w:rsidP="00E47B93">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t>Où Jésus est-il encore présent ? Dans le cœur de chacun ! Quand nous aimons les autres, nous aimons aussi Jésus présent en eux.</w:t>
      </w:r>
    </w:p>
    <w:p w:rsidR="00A05005" w:rsidRDefault="00A05005" w:rsidP="00E47B93">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b/>
          <w:u w:val="single"/>
        </w:rPr>
      </w:pPr>
    </w:p>
    <w:p w:rsidR="00E47B93" w:rsidRPr="000056F4" w:rsidRDefault="00E47B93" w:rsidP="00E47B93">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rPr>
          <w:b/>
          <w:u w:val="single"/>
        </w:rPr>
      </w:pPr>
      <w:r w:rsidRPr="000056F4">
        <w:rPr>
          <w:b/>
          <w:u w:val="single"/>
        </w:rPr>
        <w:t>FICHE « SIGNES DE L’EPIPHANIE</w:t>
      </w:r>
    </w:p>
    <w:p w:rsidR="00E47B93" w:rsidRPr="006D0420" w:rsidRDefault="00A05005" w:rsidP="00E47B93">
      <w:pPr>
        <w:pBdr>
          <w:top w:val="single" w:sz="18" w:space="1" w:color="1F497D" w:themeColor="text2"/>
          <w:left w:val="single" w:sz="18" w:space="4" w:color="1F497D" w:themeColor="text2"/>
          <w:bottom w:val="single" w:sz="18" w:space="1" w:color="1F497D" w:themeColor="text2"/>
          <w:right w:val="single" w:sz="18" w:space="4" w:color="1F497D" w:themeColor="text2"/>
        </w:pBdr>
        <w:spacing w:after="0"/>
      </w:pPr>
      <w:r>
        <w:t>Dans la dernière ligne, tous les dessins ont rapport avec ce que nous venons de découvrir avec les Mages devant la crèche, sauf un (</w:t>
      </w:r>
      <w:r w:rsidR="00282E9C">
        <w:t>le dinosaure</w:t>
      </w:r>
      <w:r>
        <w:t>). Trouvez-le, et barrez-le. Quel lien les autres images ont-elles avec notre foi ?</w:t>
      </w:r>
    </w:p>
    <w:p w:rsidR="00E47B93" w:rsidRPr="006162C4" w:rsidRDefault="00E47B93" w:rsidP="00E47B93">
      <w:pPr>
        <w:pStyle w:val="Paragraphedeliste"/>
        <w:ind w:left="0"/>
        <w:rPr>
          <w:sz w:val="16"/>
        </w:rPr>
      </w:pPr>
    </w:p>
    <w:p w:rsidR="00E47B93" w:rsidRPr="00AF1BE3" w:rsidRDefault="00E47B93" w:rsidP="00E47B93">
      <w:pPr>
        <w:pStyle w:val="Paragraphedeliste"/>
        <w:shd w:val="clear" w:color="auto" w:fill="FFC000"/>
        <w:ind w:left="0"/>
        <w:rPr>
          <w:b/>
        </w:rPr>
      </w:pPr>
      <w:r>
        <w:rPr>
          <w:noProof/>
          <w:lang w:eastAsia="fr-FR"/>
        </w:rPr>
        <w:drawing>
          <wp:inline distT="0" distB="0" distL="0" distR="0">
            <wp:extent cx="279400" cy="219924"/>
            <wp:effectExtent l="19050" t="0" r="6350" b="0"/>
            <wp:docPr id="86"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r>
        <w:rPr>
          <w:b/>
        </w:rPr>
        <w:t xml:space="preserve">                                                                        </w:t>
      </w:r>
      <w:r w:rsidRPr="00AF1BE3">
        <w:rPr>
          <w:b/>
        </w:rPr>
        <w:t>CHANT</w:t>
      </w:r>
      <w:r>
        <w:rPr>
          <w:b/>
        </w:rPr>
        <w:t> </w:t>
      </w:r>
      <w:r w:rsidRPr="00AF1BE3">
        <w:rPr>
          <w:b/>
        </w:rPr>
        <w:t>:</w:t>
      </w:r>
      <w:r>
        <w:rPr>
          <w:b/>
        </w:rPr>
        <w:t xml:space="preserve">                                                                                        </w:t>
      </w:r>
      <w:r w:rsidRPr="006162C4">
        <w:rPr>
          <w:noProof/>
          <w:lang w:eastAsia="fr-FR"/>
        </w:rPr>
        <w:t xml:space="preserve"> </w:t>
      </w:r>
      <w:r w:rsidRPr="006162C4">
        <w:rPr>
          <w:b/>
          <w:noProof/>
          <w:lang w:eastAsia="fr-FR"/>
        </w:rPr>
        <w:drawing>
          <wp:inline distT="0" distB="0" distL="0" distR="0">
            <wp:extent cx="279400" cy="219924"/>
            <wp:effectExtent l="19050" t="0" r="6350" b="0"/>
            <wp:docPr id="88" name="Image 10" descr="95 500+ Note De Musique Photos, taleaux et images libre de droits - iStock  | Instrument de musique, Guitare,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5 500+ Note De Musique Photos, taleaux et images libre de droits - iStock  | Instrument de musique, Guitare, Piano"/>
                    <pic:cNvPicPr>
                      <a:picLocks noChangeAspect="1" noChangeArrowheads="1"/>
                    </pic:cNvPicPr>
                  </pic:nvPicPr>
                  <pic:blipFill>
                    <a:blip r:embed="rId10"/>
                    <a:srcRect l="16340" t="18750" r="17647" b="19141"/>
                    <a:stretch>
                      <a:fillRect/>
                    </a:stretch>
                  </pic:blipFill>
                  <pic:spPr bwMode="auto">
                    <a:xfrm>
                      <a:off x="0" y="0"/>
                      <a:ext cx="279400" cy="219924"/>
                    </a:xfrm>
                    <a:prstGeom prst="rect">
                      <a:avLst/>
                    </a:prstGeom>
                    <a:noFill/>
                    <a:ln w="9525">
                      <a:noFill/>
                      <a:miter lim="800000"/>
                      <a:headEnd/>
                      <a:tailEnd/>
                    </a:ln>
                  </pic:spPr>
                </pic:pic>
              </a:graphicData>
            </a:graphic>
          </wp:inline>
        </w:drawing>
      </w:r>
    </w:p>
    <w:p w:rsidR="00E47B93" w:rsidRPr="00A41A42" w:rsidRDefault="00E47B93" w:rsidP="00E47B93">
      <w:pPr>
        <w:pStyle w:val="Paragraphedeliste"/>
        <w:shd w:val="clear" w:color="auto" w:fill="FFC000"/>
        <w:ind w:left="0"/>
      </w:pPr>
      <w:r>
        <w:t>Prendre ensemble le chant « </w:t>
      </w:r>
      <w:r w:rsidR="0097293F">
        <w:t>Comme les Mages » : Ref- Coupl 1</w:t>
      </w:r>
      <w:r>
        <w:t>- Ref – Gestuer le refrain</w:t>
      </w:r>
    </w:p>
    <w:p w:rsidR="00E51E7F" w:rsidRDefault="00E51E7F" w:rsidP="00E51E7F">
      <w:pPr>
        <w:pStyle w:val="Paragraphedeliste"/>
        <w:ind w:left="0"/>
        <w:rPr>
          <w:b/>
          <w:i/>
          <w:color w:val="1F497D" w:themeColor="text2"/>
        </w:rPr>
      </w:pPr>
    </w:p>
    <w:p w:rsidR="000C4442" w:rsidRPr="006162C4" w:rsidRDefault="000C4442" w:rsidP="000C4442">
      <w:pPr>
        <w:pStyle w:val="Paragraphedeliste"/>
        <w:numPr>
          <w:ilvl w:val="0"/>
          <w:numId w:val="4"/>
        </w:numPr>
        <w:spacing w:after="0"/>
        <w:jc w:val="center"/>
        <w:rPr>
          <w:rFonts w:ascii="Viner Hand ITC" w:hAnsi="Viner Hand ITC"/>
          <w:b/>
        </w:rPr>
      </w:pPr>
      <w:r>
        <w:rPr>
          <w:rFonts w:ascii="Viner Hand ITC" w:hAnsi="Viner Hand ITC"/>
          <w:b/>
        </w:rPr>
        <w:t>---Ensemble, allons reconnaître et adorer Jésus présent dans le Saint Sacrement  !</w:t>
      </w:r>
      <w:r w:rsidRPr="00A978CA">
        <w:rPr>
          <w:rFonts w:ascii="Viner Hand ITC" w:hAnsi="Viner Hand ITC"/>
          <w:b/>
          <w:noProof/>
          <w:lang w:eastAsia="fr-FR"/>
        </w:rPr>
        <w:drawing>
          <wp:inline distT="0" distB="0" distL="0" distR="0">
            <wp:extent cx="114300" cy="114300"/>
            <wp:effectExtent l="19050" t="0" r="0" b="0"/>
            <wp:docPr id="89"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0C4442" w:rsidRPr="000C4442" w:rsidRDefault="000C4442" w:rsidP="00E51E7F">
      <w:pPr>
        <w:pStyle w:val="Paragraphedeliste"/>
        <w:ind w:left="0"/>
      </w:pPr>
      <w:r w:rsidRPr="000C4442">
        <w:t>Distribuer les cartes prière « Comme les Mages »</w:t>
      </w:r>
    </w:p>
    <w:p w:rsidR="000C4442" w:rsidRPr="00E51E7F" w:rsidRDefault="000C4442" w:rsidP="00E51E7F">
      <w:pPr>
        <w:pStyle w:val="Paragraphedeliste"/>
        <w:ind w:left="0"/>
        <w:rPr>
          <w:b/>
          <w:i/>
          <w:color w:val="1F497D" w:themeColor="text2"/>
        </w:rPr>
      </w:pPr>
    </w:p>
    <w:p w:rsidR="000C4442" w:rsidRDefault="000C4442" w:rsidP="000C4442">
      <w:pPr>
        <w:pStyle w:val="Paragraphedeliste"/>
        <w:numPr>
          <w:ilvl w:val="0"/>
          <w:numId w:val="4"/>
        </w:numPr>
        <w:tabs>
          <w:tab w:val="clear" w:pos="720"/>
          <w:tab w:val="num" w:pos="567"/>
        </w:tabs>
        <w:spacing w:after="0"/>
        <w:ind w:left="284"/>
        <w:rPr>
          <w:b/>
          <w:sz w:val="24"/>
          <w:u w:val="single"/>
        </w:rPr>
      </w:pPr>
      <w:r>
        <w:rPr>
          <w:b/>
          <w:sz w:val="24"/>
          <w:u w:val="single"/>
        </w:rPr>
        <w:t>Dans la chapelle du Rosaire, devant le tabernacle</w:t>
      </w:r>
    </w:p>
    <w:p w:rsidR="000C4442" w:rsidRDefault="000C4442" w:rsidP="000C4442">
      <w:pPr>
        <w:pStyle w:val="Paragraphedeliste"/>
        <w:ind w:left="0"/>
      </w:pPr>
      <w:r w:rsidRPr="000C4442">
        <w:rPr>
          <w:b/>
          <w:sz w:val="24"/>
        </w:rPr>
        <w:t>Prière :</w:t>
      </w:r>
      <w:r w:rsidRPr="000C4442">
        <w:rPr>
          <w:sz w:val="24"/>
        </w:rPr>
        <w:t xml:space="preserve"> </w:t>
      </w:r>
      <w:r>
        <w:t xml:space="preserve">Jésus, nous voici devant Toi. Nous ne Te voyons pas, mais nous voulons te reconnaître, te prier, t’adorer, t’aimer, t’offrir ce que nous portons dans nos cœurs. Augmente en nous la foi en l’Eucharistie. </w:t>
      </w:r>
    </w:p>
    <w:p w:rsidR="000C4442" w:rsidRDefault="000C4442" w:rsidP="000C4442">
      <w:pPr>
        <w:pStyle w:val="Paragraphedeliste"/>
        <w:ind w:left="0"/>
      </w:pPr>
      <w:r>
        <w:t>Fais grandir dans le cœur des enfants le désir de Te rencontrer en personne lorsqu’ils feront leur première communion.</w:t>
      </w:r>
    </w:p>
    <w:p w:rsidR="000C4442" w:rsidRDefault="000C4442" w:rsidP="000C4442">
      <w:pPr>
        <w:pStyle w:val="Paragraphedeliste"/>
        <w:ind w:left="0"/>
      </w:pPr>
    </w:p>
    <w:p w:rsidR="000C4442" w:rsidRPr="000C4442" w:rsidRDefault="000C4442" w:rsidP="000C4442">
      <w:pPr>
        <w:pStyle w:val="Paragraphedeliste"/>
        <w:ind w:left="0"/>
      </w:pPr>
      <w:r w:rsidRPr="000C4442">
        <w:rPr>
          <w:b/>
          <w:sz w:val="24"/>
        </w:rPr>
        <w:t>Tous ensemble</w:t>
      </w:r>
      <w:r>
        <w:t>: Dire la prière distribuée « Comme les mages »</w:t>
      </w:r>
    </w:p>
    <w:p w:rsidR="000C4442" w:rsidRDefault="000C4442" w:rsidP="000C4442">
      <w:pPr>
        <w:pStyle w:val="Paragraphedeliste"/>
        <w:ind w:left="284"/>
        <w:rPr>
          <w:b/>
          <w:sz w:val="24"/>
          <w:u w:val="single"/>
        </w:rPr>
      </w:pPr>
    </w:p>
    <w:p w:rsidR="00E51E7F" w:rsidRPr="00B35F4F" w:rsidRDefault="000C4442" w:rsidP="000C4442">
      <w:pPr>
        <w:pStyle w:val="Paragraphedeliste"/>
        <w:ind w:left="0"/>
      </w:pPr>
      <w:r w:rsidRPr="00B35F4F">
        <w:t>MERCI J</w:t>
      </w:r>
      <w:r w:rsidR="00B35F4F" w:rsidRPr="00B35F4F">
        <w:t>ésus pour ce temps fort de l’Epiphanie vécu tous ensemble à ta rencontre ! Merci de nous avoir donné les Mages en exemple, et Merci pour tout ce qu’ils nous ont appris aujourd’hui ! Amen !</w:t>
      </w:r>
    </w:p>
    <w:p w:rsidR="00B35F4F" w:rsidRDefault="00B35F4F" w:rsidP="000C4442">
      <w:pPr>
        <w:pStyle w:val="Paragraphedeliste"/>
        <w:ind w:left="0"/>
        <w:rPr>
          <w:b/>
          <w:color w:val="1F497D" w:themeColor="text2"/>
        </w:rPr>
      </w:pPr>
    </w:p>
    <w:p w:rsidR="00B35F4F" w:rsidRDefault="00B35F4F" w:rsidP="00B35F4F">
      <w:pPr>
        <w:pStyle w:val="Paragraphedeliste"/>
        <w:numPr>
          <w:ilvl w:val="0"/>
          <w:numId w:val="8"/>
        </w:numPr>
        <w:rPr>
          <w:b/>
          <w:color w:val="1F497D" w:themeColor="text2"/>
        </w:rPr>
      </w:pPr>
      <w:r w:rsidRPr="00B35F4F">
        <w:rPr>
          <w:b/>
          <w:noProof/>
          <w:color w:val="1F497D" w:themeColor="text2"/>
          <w:lang w:eastAsia="fr-FR"/>
        </w:rPr>
        <w:drawing>
          <wp:inline distT="0" distB="0" distL="0" distR="0">
            <wp:extent cx="114300" cy="114300"/>
            <wp:effectExtent l="19050" t="0" r="0" b="0"/>
            <wp:docPr id="8"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1"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2"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3"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4"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6"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7"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8"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19"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0"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1"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2"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3"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4"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6"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7"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8"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29"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30"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31"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64"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6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66"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70"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71"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73"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76"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79"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82"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8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87"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0"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2"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3"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4"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5"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6"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7"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8"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r w:rsidRPr="00B35F4F">
        <w:rPr>
          <w:b/>
          <w:noProof/>
          <w:color w:val="1F497D" w:themeColor="text2"/>
          <w:lang w:eastAsia="fr-FR"/>
        </w:rPr>
        <w:drawing>
          <wp:inline distT="0" distB="0" distL="0" distR="0">
            <wp:extent cx="114300" cy="114300"/>
            <wp:effectExtent l="19050" t="0" r="0" b="0"/>
            <wp:docPr id="99" name="Image 1" descr="Fichier:Icône étoile d'or à cinq branch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Icône étoile d'or à cinq branches.svg — Wikipédia"/>
                    <pic:cNvPicPr>
                      <a:picLocks noChangeAspect="1" noChangeArrowheads="1"/>
                    </pic:cNvPicPr>
                  </pic:nvPicPr>
                  <pic:blipFill>
                    <a:blip r:embed="rId9" cstate="print"/>
                    <a:srcRect/>
                    <a:stretch>
                      <a:fillRect/>
                    </a:stretch>
                  </pic:blipFill>
                  <pic:spPr bwMode="auto">
                    <a:xfrm>
                      <a:off x="0" y="0"/>
                      <a:ext cx="114323" cy="114323"/>
                    </a:xfrm>
                    <a:prstGeom prst="rect">
                      <a:avLst/>
                    </a:prstGeom>
                    <a:noFill/>
                    <a:ln w="9525">
                      <a:noFill/>
                      <a:miter lim="800000"/>
                      <a:headEnd/>
                      <a:tailEnd/>
                    </a:ln>
                  </pic:spPr>
                </pic:pic>
              </a:graphicData>
            </a:graphic>
          </wp:inline>
        </w:drawing>
      </w:r>
    </w:p>
    <w:p w:rsidR="00B35F4F" w:rsidRPr="00B35F4F" w:rsidRDefault="00B35F4F" w:rsidP="00B35F4F">
      <w:pPr>
        <w:ind w:left="360"/>
        <w:rPr>
          <w:b/>
          <w:color w:val="1F497D" w:themeColor="text2"/>
        </w:rPr>
      </w:pPr>
    </w:p>
    <w:p w:rsidR="00B35F4F" w:rsidRPr="00B35F4F" w:rsidRDefault="00B35F4F" w:rsidP="00B35F4F">
      <w:pPr>
        <w:ind w:left="360"/>
        <w:jc w:val="center"/>
        <w:rPr>
          <w:rFonts w:ascii="Viner Hand ITC" w:hAnsi="Viner Hand ITC"/>
          <w:b/>
          <w:sz w:val="28"/>
        </w:rPr>
      </w:pPr>
      <w:r w:rsidRPr="00B35F4F">
        <w:rPr>
          <w:rFonts w:ascii="Viner Hand ITC" w:hAnsi="Viner Hand ITC"/>
          <w:b/>
          <w:sz w:val="28"/>
        </w:rPr>
        <w:t>C’est l’heure du goûter !</w:t>
      </w:r>
    </w:p>
    <w:p w:rsidR="00B35F4F" w:rsidRPr="00B35F4F" w:rsidRDefault="00B35F4F" w:rsidP="00B35F4F">
      <w:pPr>
        <w:ind w:left="360"/>
        <w:jc w:val="center"/>
      </w:pPr>
      <w:r w:rsidRPr="00B35F4F">
        <w:t>Partage d’un temps convivial avec les parents, autour de boissons chaudes (chocolat chaud, thé, café, vin chaud) et de sablé de Noël aux épices en forme d’étoiles de l’Epiphanie.</w:t>
      </w:r>
    </w:p>
    <w:p w:rsidR="00B35F4F" w:rsidRDefault="004515CE" w:rsidP="004515CE">
      <w:pPr>
        <w:ind w:left="360"/>
        <w:jc w:val="center"/>
        <w:rPr>
          <w:b/>
          <w:color w:val="1F497D" w:themeColor="text2"/>
        </w:rPr>
      </w:pPr>
      <w:r>
        <w:rPr>
          <w:noProof/>
          <w:lang w:eastAsia="fr-FR"/>
        </w:rPr>
        <w:drawing>
          <wp:inline distT="0" distB="0" distL="0" distR="0">
            <wp:extent cx="1243390" cy="698627"/>
            <wp:effectExtent l="19050" t="0" r="0" b="0"/>
            <wp:docPr id="109" name="Image 28" descr="Tasse De Thé Et Biscuits Vecteur D'icône De Nature Morte. Vecteur De  Délicieux Gâteaux De Thé Isolé Sur Fond Blanc. Différents Types De Dessin  De Biscuits. Vecteur D'icône De Biscuit Sablé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sse De Thé Et Biscuits Vecteur D'icône De Nature Morte. Vecteur De  Délicieux Gâteaux De Thé Isolé Sur Fond Blanc. Différents Types De Dessin  De Biscuits. Vecteur D'icône De Biscuit Sablé Clip"/>
                    <pic:cNvPicPr>
                      <a:picLocks noChangeAspect="1" noChangeArrowheads="1"/>
                    </pic:cNvPicPr>
                  </pic:nvPicPr>
                  <pic:blipFill>
                    <a:blip r:embed="rId11" cstate="print"/>
                    <a:srcRect l="5090" t="14407" r="5389" b="14407"/>
                    <a:stretch>
                      <a:fillRect/>
                    </a:stretch>
                  </pic:blipFill>
                  <pic:spPr bwMode="auto">
                    <a:xfrm>
                      <a:off x="0" y="0"/>
                      <a:ext cx="1244430" cy="699211"/>
                    </a:xfrm>
                    <a:prstGeom prst="rect">
                      <a:avLst/>
                    </a:prstGeom>
                    <a:noFill/>
                    <a:ln w="9525">
                      <a:noFill/>
                      <a:miter lim="800000"/>
                      <a:headEnd/>
                      <a:tailEnd/>
                    </a:ln>
                  </pic:spPr>
                </pic:pic>
              </a:graphicData>
            </a:graphic>
          </wp:inline>
        </w:drawing>
      </w:r>
    </w:p>
    <w:p w:rsidR="00B35F4F" w:rsidRDefault="00B35F4F" w:rsidP="00B35F4F">
      <w:pPr>
        <w:ind w:left="360"/>
        <w:rPr>
          <w:b/>
          <w:color w:val="1F497D" w:themeColor="text2"/>
        </w:rPr>
      </w:pPr>
    </w:p>
    <w:p w:rsidR="00FC0028" w:rsidRDefault="00FC0028" w:rsidP="00B35F4F">
      <w:pPr>
        <w:ind w:left="360"/>
        <w:rPr>
          <w:b/>
          <w:color w:val="1F497D" w:themeColor="text2"/>
        </w:rPr>
      </w:pPr>
    </w:p>
    <w:p w:rsidR="00FC0028" w:rsidRDefault="00FC0028" w:rsidP="00B35F4F">
      <w:pPr>
        <w:ind w:left="360"/>
        <w:rPr>
          <w:b/>
          <w:color w:val="1F497D" w:themeColor="text2"/>
        </w:rPr>
      </w:pPr>
    </w:p>
    <w:p w:rsidR="00FC0028" w:rsidRDefault="00FC0028" w:rsidP="00B35F4F">
      <w:pPr>
        <w:ind w:left="360"/>
        <w:rPr>
          <w:b/>
          <w:color w:val="1F497D" w:themeColor="text2"/>
        </w:rPr>
      </w:pPr>
    </w:p>
    <w:p w:rsidR="00B35F4F" w:rsidRPr="00B35F4F" w:rsidRDefault="00B35F4F" w:rsidP="004515CE">
      <w:pPr>
        <w:spacing w:after="0"/>
        <w:ind w:left="360"/>
        <w:rPr>
          <w:b/>
          <w:color w:val="1F497D" w:themeColor="text2"/>
        </w:rPr>
      </w:pPr>
    </w:p>
    <w:p w:rsidR="003444CA" w:rsidRPr="00E25325" w:rsidRDefault="003444CA" w:rsidP="00B35F4F">
      <w:pPr>
        <w:pStyle w:val="Paragraphedeliste"/>
        <w:numPr>
          <w:ilvl w:val="0"/>
          <w:numId w:val="8"/>
        </w:numPr>
        <w:pBdr>
          <w:top w:val="single" w:sz="18" w:space="1" w:color="1F497D" w:themeColor="text2"/>
          <w:left w:val="single" w:sz="18" w:space="4" w:color="1F497D" w:themeColor="text2"/>
          <w:bottom w:val="single" w:sz="18" w:space="1" w:color="1F497D" w:themeColor="text2"/>
          <w:right w:val="single" w:sz="18" w:space="4" w:color="1F497D" w:themeColor="text2"/>
        </w:pBdr>
        <w:rPr>
          <w:b/>
          <w:u w:val="single"/>
        </w:rPr>
      </w:pPr>
      <w:r w:rsidRPr="00E25325">
        <w:rPr>
          <w:b/>
          <w:u w:val="single"/>
        </w:rPr>
        <w:lastRenderedPageBreak/>
        <w:t>MATERIEL</w:t>
      </w:r>
    </w:p>
    <w:p w:rsidR="000C4442" w:rsidRPr="00B35F4F" w:rsidRDefault="004515CE"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Pr>
          <w:b/>
        </w:rPr>
        <w:t>Déroulé pour les catéchistes, les</w:t>
      </w:r>
      <w:r w:rsidR="000C4442" w:rsidRPr="00B35F4F">
        <w:rPr>
          <w:b/>
        </w:rPr>
        <w:t xml:space="preserve"> lecteurs</w:t>
      </w:r>
      <w:r>
        <w:rPr>
          <w:b/>
        </w:rPr>
        <w:t>, et les mamans qui guident les petits porteurs d’étoile</w:t>
      </w:r>
    </w:p>
    <w:p w:rsidR="00A978CA" w:rsidRPr="00B35F4F" w:rsidRDefault="00A978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Clés</w:t>
      </w:r>
      <w:r w:rsidR="00781587" w:rsidRPr="00B35F4F">
        <w:rPr>
          <w:b/>
        </w:rPr>
        <w:t xml:space="preserve"> de l’église S</w:t>
      </w:r>
      <w:r w:rsidRPr="00B35F4F">
        <w:rPr>
          <w:b/>
        </w:rPr>
        <w:t>aint Jean</w:t>
      </w:r>
    </w:p>
    <w:p w:rsidR="003444CA"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Déguisements Mages : 3 capes, 3 couronnes, 3 longues vue</w:t>
      </w:r>
    </w:p>
    <w:p w:rsidR="003444CA"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Déguisements</w:t>
      </w:r>
      <w:r w:rsidR="0028332A" w:rsidRPr="00B35F4F">
        <w:rPr>
          <w:b/>
        </w:rPr>
        <w:t xml:space="preserve"> pages : 3 étoles à capuche, 2</w:t>
      </w:r>
      <w:r w:rsidRPr="00B35F4F">
        <w:rPr>
          <w:b/>
        </w:rPr>
        <w:t xml:space="preserve"> sac</w:t>
      </w:r>
      <w:r w:rsidR="0028332A" w:rsidRPr="00B35F4F">
        <w:rPr>
          <w:b/>
        </w:rPr>
        <w:t>s</w:t>
      </w:r>
      <w:r w:rsidRPr="00B35F4F">
        <w:rPr>
          <w:b/>
        </w:rPr>
        <w:t xml:space="preserve"> en toile</w:t>
      </w:r>
      <w:r w:rsidR="0028332A" w:rsidRPr="00B35F4F">
        <w:rPr>
          <w:b/>
        </w:rPr>
        <w:t>, 1 coffre</w:t>
      </w:r>
    </w:p>
    <w:p w:rsidR="003444CA"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Une grande étoile au sommet d’une perche</w:t>
      </w:r>
    </w:p>
    <w:p w:rsidR="003444CA" w:rsidRPr="00B35F4F" w:rsidRDefault="00A850D1"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Pr>
          <w:b/>
        </w:rPr>
        <w:t>2</w:t>
      </w:r>
      <w:r w:rsidR="003444CA" w:rsidRPr="00B35F4F">
        <w:rPr>
          <w:b/>
        </w:rPr>
        <w:t xml:space="preserve"> boîtes cadeaux</w:t>
      </w:r>
    </w:p>
    <w:p w:rsidR="003444CA"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Feuilles « Signes de l’Epiphanie »</w:t>
      </w:r>
    </w:p>
    <w:p w:rsidR="003444CA"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Chant «  Comme les Mages »</w:t>
      </w:r>
    </w:p>
    <w:p w:rsidR="000C4442" w:rsidRPr="00B35F4F" w:rsidRDefault="000C4442"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Prière « Comme les Mages »</w:t>
      </w:r>
    </w:p>
    <w:p w:rsidR="003444CA"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Crayons</w:t>
      </w:r>
    </w:p>
    <w:p w:rsidR="000056F4" w:rsidRDefault="00A850D1"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Pr>
          <w:b/>
        </w:rPr>
        <w:t xml:space="preserve">1 </w:t>
      </w:r>
      <w:r w:rsidR="000056F4" w:rsidRPr="00B35F4F">
        <w:rPr>
          <w:b/>
        </w:rPr>
        <w:t>Etoile à placer dans « le puits » pour la 2</w:t>
      </w:r>
      <w:r w:rsidR="000056F4" w:rsidRPr="00B35F4F">
        <w:rPr>
          <w:b/>
          <w:vertAlign w:val="superscript"/>
        </w:rPr>
        <w:t>ème</w:t>
      </w:r>
      <w:r w:rsidR="000056F4" w:rsidRPr="00B35F4F">
        <w:rPr>
          <w:b/>
        </w:rPr>
        <w:t xml:space="preserve"> halte</w:t>
      </w:r>
    </w:p>
    <w:p w:rsidR="00A850D1" w:rsidRPr="00B35F4F" w:rsidRDefault="00A850D1"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Pr>
          <w:b/>
        </w:rPr>
        <w:t>1 étoile à coller sur le coffre</w:t>
      </w:r>
    </w:p>
    <w:p w:rsidR="0097293F" w:rsidRPr="00B35F4F" w:rsidRDefault="003444CA" w:rsidP="00B35F4F">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Papier cadeau découpé en carr</w:t>
      </w:r>
      <w:r w:rsidR="0097293F" w:rsidRPr="00B35F4F">
        <w:rPr>
          <w:b/>
        </w:rPr>
        <w:t>és</w:t>
      </w:r>
    </w:p>
    <w:p w:rsidR="00A850D1" w:rsidRPr="00A850D1" w:rsidRDefault="00A05005" w:rsidP="00A850D1">
      <w:pPr>
        <w:pStyle w:val="Paragraphedeliste"/>
        <w:numPr>
          <w:ilvl w:val="0"/>
          <w:numId w:val="1"/>
        </w:numPr>
        <w:pBdr>
          <w:top w:val="single" w:sz="18" w:space="1" w:color="1F497D" w:themeColor="text2"/>
          <w:left w:val="single" w:sz="18" w:space="4" w:color="1F497D" w:themeColor="text2"/>
          <w:bottom w:val="single" w:sz="18" w:space="1" w:color="1F497D" w:themeColor="text2"/>
          <w:right w:val="single" w:sz="18" w:space="4" w:color="1F497D" w:themeColor="text2"/>
        </w:pBdr>
        <w:rPr>
          <w:b/>
        </w:rPr>
      </w:pPr>
      <w:r w:rsidRPr="00B35F4F">
        <w:rPr>
          <w:b/>
        </w:rPr>
        <w:t xml:space="preserve">Goûter : sablés de Noël aux épices en forme d’étoiles, thermos de chocolat chaud, thé, </w:t>
      </w:r>
      <w:r w:rsidR="00A850D1">
        <w:rPr>
          <w:b/>
        </w:rPr>
        <w:t xml:space="preserve">café, </w:t>
      </w:r>
      <w:r w:rsidRPr="00B35F4F">
        <w:rPr>
          <w:b/>
        </w:rPr>
        <w:t>vin chaud</w:t>
      </w:r>
      <w:r w:rsidR="00A850D1">
        <w:rPr>
          <w:b/>
        </w:rPr>
        <w:t>, verres, serviettes.</w:t>
      </w:r>
    </w:p>
    <w:sectPr w:rsidR="00A850D1" w:rsidRPr="00A850D1" w:rsidSect="00B21676">
      <w:footerReference w:type="default" r:id="rId12"/>
      <w:pgSz w:w="11906" w:h="16838"/>
      <w:pgMar w:top="567" w:right="992"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8E9" w:rsidRDefault="00C158E9" w:rsidP="000056F4">
      <w:pPr>
        <w:spacing w:after="0" w:line="240" w:lineRule="auto"/>
      </w:pPr>
      <w:r>
        <w:separator/>
      </w:r>
    </w:p>
  </w:endnote>
  <w:endnote w:type="continuationSeparator" w:id="1">
    <w:p w:rsidR="00C158E9" w:rsidRDefault="00C158E9" w:rsidP="00005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153665"/>
      <w:docPartObj>
        <w:docPartGallery w:val="Page Numbers (Bottom of Page)"/>
        <w:docPartUnique/>
      </w:docPartObj>
    </w:sdtPr>
    <w:sdtContent>
      <w:p w:rsidR="00B35F4F" w:rsidRDefault="00E97C78">
        <w:pPr>
          <w:pStyle w:val="Pieddepage"/>
          <w:jc w:val="right"/>
        </w:pPr>
        <w:fldSimple w:instr=" PAGE   \* MERGEFORMAT ">
          <w:r w:rsidR="00A850D1">
            <w:rPr>
              <w:noProof/>
            </w:rPr>
            <w:t>8</w:t>
          </w:r>
        </w:fldSimple>
      </w:p>
    </w:sdtContent>
  </w:sdt>
  <w:p w:rsidR="00B35F4F" w:rsidRDefault="00B35F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8E9" w:rsidRDefault="00C158E9" w:rsidP="000056F4">
      <w:pPr>
        <w:spacing w:after="0" w:line="240" w:lineRule="auto"/>
      </w:pPr>
      <w:r>
        <w:separator/>
      </w:r>
    </w:p>
  </w:footnote>
  <w:footnote w:type="continuationSeparator" w:id="1">
    <w:p w:rsidR="00C158E9" w:rsidRDefault="00C158E9" w:rsidP="000056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alt="Fichier:Icône étoile d'or à cinq branches.svg — Wikipédia" style="width:16pt;height:16pt;visibility:visible;mso-wrap-style:square" o:bullet="t">
        <v:imagedata r:id="rId1" o:title="Icône étoile d'or à cinq branches"/>
      </v:shape>
    </w:pict>
  </w:numPicBullet>
  <w:numPicBullet w:numPicBulletId="1">
    <w:pict>
      <v:shape id="_x0000_i1399" type="#_x0000_t75" alt="Fichier:Icône étoile d'or à cinq branches.svg — Wikipédia" style="width:9pt;height:9pt;visibility:visible;mso-wrap-style:square" o:bullet="t">
        <v:imagedata r:id="rId2" o:title="Icône étoile d'or à cinq branches"/>
      </v:shape>
    </w:pict>
  </w:numPicBullet>
  <w:abstractNum w:abstractNumId="0">
    <w:nsid w:val="232203F9"/>
    <w:multiLevelType w:val="hybridMultilevel"/>
    <w:tmpl w:val="BEBEF9BE"/>
    <w:lvl w:ilvl="0" w:tplc="DCF68286">
      <w:start w:val="1"/>
      <w:numFmt w:val="bullet"/>
      <w:lvlText w:val=""/>
      <w:lvlPicBulletId w:val="0"/>
      <w:lvlJc w:val="left"/>
      <w:pPr>
        <w:tabs>
          <w:tab w:val="num" w:pos="720"/>
        </w:tabs>
        <w:ind w:left="720" w:hanging="360"/>
      </w:pPr>
      <w:rPr>
        <w:rFonts w:ascii="Symbol" w:hAnsi="Symbol" w:hint="default"/>
      </w:rPr>
    </w:lvl>
    <w:lvl w:ilvl="1" w:tplc="D43811E0" w:tentative="1">
      <w:start w:val="1"/>
      <w:numFmt w:val="bullet"/>
      <w:lvlText w:val=""/>
      <w:lvlJc w:val="left"/>
      <w:pPr>
        <w:tabs>
          <w:tab w:val="num" w:pos="1440"/>
        </w:tabs>
        <w:ind w:left="1440" w:hanging="360"/>
      </w:pPr>
      <w:rPr>
        <w:rFonts w:ascii="Symbol" w:hAnsi="Symbol" w:hint="default"/>
      </w:rPr>
    </w:lvl>
    <w:lvl w:ilvl="2" w:tplc="355C8934" w:tentative="1">
      <w:start w:val="1"/>
      <w:numFmt w:val="bullet"/>
      <w:lvlText w:val=""/>
      <w:lvlJc w:val="left"/>
      <w:pPr>
        <w:tabs>
          <w:tab w:val="num" w:pos="2160"/>
        </w:tabs>
        <w:ind w:left="2160" w:hanging="360"/>
      </w:pPr>
      <w:rPr>
        <w:rFonts w:ascii="Symbol" w:hAnsi="Symbol" w:hint="default"/>
      </w:rPr>
    </w:lvl>
    <w:lvl w:ilvl="3" w:tplc="195C5BB6" w:tentative="1">
      <w:start w:val="1"/>
      <w:numFmt w:val="bullet"/>
      <w:lvlText w:val=""/>
      <w:lvlJc w:val="left"/>
      <w:pPr>
        <w:tabs>
          <w:tab w:val="num" w:pos="2880"/>
        </w:tabs>
        <w:ind w:left="2880" w:hanging="360"/>
      </w:pPr>
      <w:rPr>
        <w:rFonts w:ascii="Symbol" w:hAnsi="Symbol" w:hint="default"/>
      </w:rPr>
    </w:lvl>
    <w:lvl w:ilvl="4" w:tplc="E49E1420" w:tentative="1">
      <w:start w:val="1"/>
      <w:numFmt w:val="bullet"/>
      <w:lvlText w:val=""/>
      <w:lvlJc w:val="left"/>
      <w:pPr>
        <w:tabs>
          <w:tab w:val="num" w:pos="3600"/>
        </w:tabs>
        <w:ind w:left="3600" w:hanging="360"/>
      </w:pPr>
      <w:rPr>
        <w:rFonts w:ascii="Symbol" w:hAnsi="Symbol" w:hint="default"/>
      </w:rPr>
    </w:lvl>
    <w:lvl w:ilvl="5" w:tplc="8FBCAF64" w:tentative="1">
      <w:start w:val="1"/>
      <w:numFmt w:val="bullet"/>
      <w:lvlText w:val=""/>
      <w:lvlJc w:val="left"/>
      <w:pPr>
        <w:tabs>
          <w:tab w:val="num" w:pos="4320"/>
        </w:tabs>
        <w:ind w:left="4320" w:hanging="360"/>
      </w:pPr>
      <w:rPr>
        <w:rFonts w:ascii="Symbol" w:hAnsi="Symbol" w:hint="default"/>
      </w:rPr>
    </w:lvl>
    <w:lvl w:ilvl="6" w:tplc="FDCAE930" w:tentative="1">
      <w:start w:val="1"/>
      <w:numFmt w:val="bullet"/>
      <w:lvlText w:val=""/>
      <w:lvlJc w:val="left"/>
      <w:pPr>
        <w:tabs>
          <w:tab w:val="num" w:pos="5040"/>
        </w:tabs>
        <w:ind w:left="5040" w:hanging="360"/>
      </w:pPr>
      <w:rPr>
        <w:rFonts w:ascii="Symbol" w:hAnsi="Symbol" w:hint="default"/>
      </w:rPr>
    </w:lvl>
    <w:lvl w:ilvl="7" w:tplc="833E6906" w:tentative="1">
      <w:start w:val="1"/>
      <w:numFmt w:val="bullet"/>
      <w:lvlText w:val=""/>
      <w:lvlJc w:val="left"/>
      <w:pPr>
        <w:tabs>
          <w:tab w:val="num" w:pos="5760"/>
        </w:tabs>
        <w:ind w:left="5760" w:hanging="360"/>
      </w:pPr>
      <w:rPr>
        <w:rFonts w:ascii="Symbol" w:hAnsi="Symbol" w:hint="default"/>
      </w:rPr>
    </w:lvl>
    <w:lvl w:ilvl="8" w:tplc="8EB2D6D2" w:tentative="1">
      <w:start w:val="1"/>
      <w:numFmt w:val="bullet"/>
      <w:lvlText w:val=""/>
      <w:lvlJc w:val="left"/>
      <w:pPr>
        <w:tabs>
          <w:tab w:val="num" w:pos="6480"/>
        </w:tabs>
        <w:ind w:left="6480" w:hanging="360"/>
      </w:pPr>
      <w:rPr>
        <w:rFonts w:ascii="Symbol" w:hAnsi="Symbol" w:hint="default"/>
      </w:rPr>
    </w:lvl>
  </w:abstractNum>
  <w:abstractNum w:abstractNumId="1">
    <w:nsid w:val="2D21128B"/>
    <w:multiLevelType w:val="hybridMultilevel"/>
    <w:tmpl w:val="3A309638"/>
    <w:lvl w:ilvl="0" w:tplc="7174E6F6">
      <w:start w:val="1"/>
      <w:numFmt w:val="bullet"/>
      <w:lvlText w:val=""/>
      <w:lvlPicBulletId w:val="1"/>
      <w:lvlJc w:val="left"/>
      <w:pPr>
        <w:tabs>
          <w:tab w:val="num" w:pos="720"/>
        </w:tabs>
        <w:ind w:left="720" w:hanging="360"/>
      </w:pPr>
      <w:rPr>
        <w:rFonts w:ascii="Symbol" w:hAnsi="Symbol" w:hint="default"/>
      </w:rPr>
    </w:lvl>
    <w:lvl w:ilvl="1" w:tplc="0A8E36CC" w:tentative="1">
      <w:start w:val="1"/>
      <w:numFmt w:val="bullet"/>
      <w:lvlText w:val=""/>
      <w:lvlJc w:val="left"/>
      <w:pPr>
        <w:tabs>
          <w:tab w:val="num" w:pos="1440"/>
        </w:tabs>
        <w:ind w:left="1440" w:hanging="360"/>
      </w:pPr>
      <w:rPr>
        <w:rFonts w:ascii="Symbol" w:hAnsi="Symbol" w:hint="default"/>
      </w:rPr>
    </w:lvl>
    <w:lvl w:ilvl="2" w:tplc="B168732E" w:tentative="1">
      <w:start w:val="1"/>
      <w:numFmt w:val="bullet"/>
      <w:lvlText w:val=""/>
      <w:lvlJc w:val="left"/>
      <w:pPr>
        <w:tabs>
          <w:tab w:val="num" w:pos="2160"/>
        </w:tabs>
        <w:ind w:left="2160" w:hanging="360"/>
      </w:pPr>
      <w:rPr>
        <w:rFonts w:ascii="Symbol" w:hAnsi="Symbol" w:hint="default"/>
      </w:rPr>
    </w:lvl>
    <w:lvl w:ilvl="3" w:tplc="41D4DD14" w:tentative="1">
      <w:start w:val="1"/>
      <w:numFmt w:val="bullet"/>
      <w:lvlText w:val=""/>
      <w:lvlJc w:val="left"/>
      <w:pPr>
        <w:tabs>
          <w:tab w:val="num" w:pos="2880"/>
        </w:tabs>
        <w:ind w:left="2880" w:hanging="360"/>
      </w:pPr>
      <w:rPr>
        <w:rFonts w:ascii="Symbol" w:hAnsi="Symbol" w:hint="default"/>
      </w:rPr>
    </w:lvl>
    <w:lvl w:ilvl="4" w:tplc="011856E4" w:tentative="1">
      <w:start w:val="1"/>
      <w:numFmt w:val="bullet"/>
      <w:lvlText w:val=""/>
      <w:lvlJc w:val="left"/>
      <w:pPr>
        <w:tabs>
          <w:tab w:val="num" w:pos="3600"/>
        </w:tabs>
        <w:ind w:left="3600" w:hanging="360"/>
      </w:pPr>
      <w:rPr>
        <w:rFonts w:ascii="Symbol" w:hAnsi="Symbol" w:hint="default"/>
      </w:rPr>
    </w:lvl>
    <w:lvl w:ilvl="5" w:tplc="C0A05EE6" w:tentative="1">
      <w:start w:val="1"/>
      <w:numFmt w:val="bullet"/>
      <w:lvlText w:val=""/>
      <w:lvlJc w:val="left"/>
      <w:pPr>
        <w:tabs>
          <w:tab w:val="num" w:pos="4320"/>
        </w:tabs>
        <w:ind w:left="4320" w:hanging="360"/>
      </w:pPr>
      <w:rPr>
        <w:rFonts w:ascii="Symbol" w:hAnsi="Symbol" w:hint="default"/>
      </w:rPr>
    </w:lvl>
    <w:lvl w:ilvl="6" w:tplc="FFCA7D12" w:tentative="1">
      <w:start w:val="1"/>
      <w:numFmt w:val="bullet"/>
      <w:lvlText w:val=""/>
      <w:lvlJc w:val="left"/>
      <w:pPr>
        <w:tabs>
          <w:tab w:val="num" w:pos="5040"/>
        </w:tabs>
        <w:ind w:left="5040" w:hanging="360"/>
      </w:pPr>
      <w:rPr>
        <w:rFonts w:ascii="Symbol" w:hAnsi="Symbol" w:hint="default"/>
      </w:rPr>
    </w:lvl>
    <w:lvl w:ilvl="7" w:tplc="AEA8DDD2" w:tentative="1">
      <w:start w:val="1"/>
      <w:numFmt w:val="bullet"/>
      <w:lvlText w:val=""/>
      <w:lvlJc w:val="left"/>
      <w:pPr>
        <w:tabs>
          <w:tab w:val="num" w:pos="5760"/>
        </w:tabs>
        <w:ind w:left="5760" w:hanging="360"/>
      </w:pPr>
      <w:rPr>
        <w:rFonts w:ascii="Symbol" w:hAnsi="Symbol" w:hint="default"/>
      </w:rPr>
    </w:lvl>
    <w:lvl w:ilvl="8" w:tplc="39F0F888" w:tentative="1">
      <w:start w:val="1"/>
      <w:numFmt w:val="bullet"/>
      <w:lvlText w:val=""/>
      <w:lvlJc w:val="left"/>
      <w:pPr>
        <w:tabs>
          <w:tab w:val="num" w:pos="6480"/>
        </w:tabs>
        <w:ind w:left="6480" w:hanging="360"/>
      </w:pPr>
      <w:rPr>
        <w:rFonts w:ascii="Symbol" w:hAnsi="Symbol" w:hint="default"/>
      </w:rPr>
    </w:lvl>
  </w:abstractNum>
  <w:abstractNum w:abstractNumId="2">
    <w:nsid w:val="373B10EE"/>
    <w:multiLevelType w:val="hybridMultilevel"/>
    <w:tmpl w:val="217AA348"/>
    <w:lvl w:ilvl="0" w:tplc="9840415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200AE8"/>
    <w:multiLevelType w:val="hybridMultilevel"/>
    <w:tmpl w:val="24A8873E"/>
    <w:lvl w:ilvl="0" w:tplc="98404150">
      <w:start w:val="2"/>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4E097898"/>
    <w:multiLevelType w:val="hybridMultilevel"/>
    <w:tmpl w:val="756EA222"/>
    <w:lvl w:ilvl="0" w:tplc="31D416A8">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51F5639C"/>
    <w:multiLevelType w:val="hybridMultilevel"/>
    <w:tmpl w:val="DCAC6314"/>
    <w:lvl w:ilvl="0" w:tplc="31D416A8">
      <w:start w:val="1"/>
      <w:numFmt w:val="bullet"/>
      <w:lvlText w:val=""/>
      <w:lvlPicBulletId w:val="0"/>
      <w:lvlJc w:val="left"/>
      <w:pPr>
        <w:tabs>
          <w:tab w:val="num" w:pos="720"/>
        </w:tabs>
        <w:ind w:left="720" w:hanging="360"/>
      </w:pPr>
      <w:rPr>
        <w:rFonts w:ascii="Symbol" w:hAnsi="Symbol" w:hint="default"/>
      </w:rPr>
    </w:lvl>
    <w:lvl w:ilvl="1" w:tplc="8EEC8232" w:tentative="1">
      <w:start w:val="1"/>
      <w:numFmt w:val="bullet"/>
      <w:lvlText w:val=""/>
      <w:lvlJc w:val="left"/>
      <w:pPr>
        <w:tabs>
          <w:tab w:val="num" w:pos="1440"/>
        </w:tabs>
        <w:ind w:left="1440" w:hanging="360"/>
      </w:pPr>
      <w:rPr>
        <w:rFonts w:ascii="Symbol" w:hAnsi="Symbol" w:hint="default"/>
      </w:rPr>
    </w:lvl>
    <w:lvl w:ilvl="2" w:tplc="49AEE546" w:tentative="1">
      <w:start w:val="1"/>
      <w:numFmt w:val="bullet"/>
      <w:lvlText w:val=""/>
      <w:lvlJc w:val="left"/>
      <w:pPr>
        <w:tabs>
          <w:tab w:val="num" w:pos="2160"/>
        </w:tabs>
        <w:ind w:left="2160" w:hanging="360"/>
      </w:pPr>
      <w:rPr>
        <w:rFonts w:ascii="Symbol" w:hAnsi="Symbol" w:hint="default"/>
      </w:rPr>
    </w:lvl>
    <w:lvl w:ilvl="3" w:tplc="5F48B538" w:tentative="1">
      <w:start w:val="1"/>
      <w:numFmt w:val="bullet"/>
      <w:lvlText w:val=""/>
      <w:lvlJc w:val="left"/>
      <w:pPr>
        <w:tabs>
          <w:tab w:val="num" w:pos="2880"/>
        </w:tabs>
        <w:ind w:left="2880" w:hanging="360"/>
      </w:pPr>
      <w:rPr>
        <w:rFonts w:ascii="Symbol" w:hAnsi="Symbol" w:hint="default"/>
      </w:rPr>
    </w:lvl>
    <w:lvl w:ilvl="4" w:tplc="96FAA090" w:tentative="1">
      <w:start w:val="1"/>
      <w:numFmt w:val="bullet"/>
      <w:lvlText w:val=""/>
      <w:lvlJc w:val="left"/>
      <w:pPr>
        <w:tabs>
          <w:tab w:val="num" w:pos="3600"/>
        </w:tabs>
        <w:ind w:left="3600" w:hanging="360"/>
      </w:pPr>
      <w:rPr>
        <w:rFonts w:ascii="Symbol" w:hAnsi="Symbol" w:hint="default"/>
      </w:rPr>
    </w:lvl>
    <w:lvl w:ilvl="5" w:tplc="5E08C694" w:tentative="1">
      <w:start w:val="1"/>
      <w:numFmt w:val="bullet"/>
      <w:lvlText w:val=""/>
      <w:lvlJc w:val="left"/>
      <w:pPr>
        <w:tabs>
          <w:tab w:val="num" w:pos="4320"/>
        </w:tabs>
        <w:ind w:left="4320" w:hanging="360"/>
      </w:pPr>
      <w:rPr>
        <w:rFonts w:ascii="Symbol" w:hAnsi="Symbol" w:hint="default"/>
      </w:rPr>
    </w:lvl>
    <w:lvl w:ilvl="6" w:tplc="D6D07564" w:tentative="1">
      <w:start w:val="1"/>
      <w:numFmt w:val="bullet"/>
      <w:lvlText w:val=""/>
      <w:lvlJc w:val="left"/>
      <w:pPr>
        <w:tabs>
          <w:tab w:val="num" w:pos="5040"/>
        </w:tabs>
        <w:ind w:left="5040" w:hanging="360"/>
      </w:pPr>
      <w:rPr>
        <w:rFonts w:ascii="Symbol" w:hAnsi="Symbol" w:hint="default"/>
      </w:rPr>
    </w:lvl>
    <w:lvl w:ilvl="7" w:tplc="DD64F410" w:tentative="1">
      <w:start w:val="1"/>
      <w:numFmt w:val="bullet"/>
      <w:lvlText w:val=""/>
      <w:lvlJc w:val="left"/>
      <w:pPr>
        <w:tabs>
          <w:tab w:val="num" w:pos="5760"/>
        </w:tabs>
        <w:ind w:left="5760" w:hanging="360"/>
      </w:pPr>
      <w:rPr>
        <w:rFonts w:ascii="Symbol" w:hAnsi="Symbol" w:hint="default"/>
      </w:rPr>
    </w:lvl>
    <w:lvl w:ilvl="8" w:tplc="A5CE80D6" w:tentative="1">
      <w:start w:val="1"/>
      <w:numFmt w:val="bullet"/>
      <w:lvlText w:val=""/>
      <w:lvlJc w:val="left"/>
      <w:pPr>
        <w:tabs>
          <w:tab w:val="num" w:pos="6480"/>
        </w:tabs>
        <w:ind w:left="6480" w:hanging="360"/>
      </w:pPr>
      <w:rPr>
        <w:rFonts w:ascii="Symbol" w:hAnsi="Symbol" w:hint="default"/>
      </w:rPr>
    </w:lvl>
  </w:abstractNum>
  <w:abstractNum w:abstractNumId="6">
    <w:nsid w:val="5BAB6BD1"/>
    <w:multiLevelType w:val="hybridMultilevel"/>
    <w:tmpl w:val="E6FC1498"/>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629E22A1"/>
    <w:multiLevelType w:val="hybridMultilevel"/>
    <w:tmpl w:val="5DE46FDA"/>
    <w:lvl w:ilvl="0" w:tplc="8DC64686">
      <w:start w:val="1"/>
      <w:numFmt w:val="bullet"/>
      <w:lvlText w:val=""/>
      <w:lvlPicBulletId w:val="0"/>
      <w:lvlJc w:val="left"/>
      <w:pPr>
        <w:tabs>
          <w:tab w:val="num" w:pos="720"/>
        </w:tabs>
        <w:ind w:left="720" w:hanging="360"/>
      </w:pPr>
      <w:rPr>
        <w:rFonts w:ascii="Symbol" w:hAnsi="Symbol" w:hint="default"/>
      </w:rPr>
    </w:lvl>
    <w:lvl w:ilvl="1" w:tplc="E3BE91F0" w:tentative="1">
      <w:start w:val="1"/>
      <w:numFmt w:val="bullet"/>
      <w:lvlText w:val=""/>
      <w:lvlJc w:val="left"/>
      <w:pPr>
        <w:tabs>
          <w:tab w:val="num" w:pos="1440"/>
        </w:tabs>
        <w:ind w:left="1440" w:hanging="360"/>
      </w:pPr>
      <w:rPr>
        <w:rFonts w:ascii="Symbol" w:hAnsi="Symbol" w:hint="default"/>
      </w:rPr>
    </w:lvl>
    <w:lvl w:ilvl="2" w:tplc="48B47F52" w:tentative="1">
      <w:start w:val="1"/>
      <w:numFmt w:val="bullet"/>
      <w:lvlText w:val=""/>
      <w:lvlJc w:val="left"/>
      <w:pPr>
        <w:tabs>
          <w:tab w:val="num" w:pos="2160"/>
        </w:tabs>
        <w:ind w:left="2160" w:hanging="360"/>
      </w:pPr>
      <w:rPr>
        <w:rFonts w:ascii="Symbol" w:hAnsi="Symbol" w:hint="default"/>
      </w:rPr>
    </w:lvl>
    <w:lvl w:ilvl="3" w:tplc="00DEC76E" w:tentative="1">
      <w:start w:val="1"/>
      <w:numFmt w:val="bullet"/>
      <w:lvlText w:val=""/>
      <w:lvlJc w:val="left"/>
      <w:pPr>
        <w:tabs>
          <w:tab w:val="num" w:pos="2880"/>
        </w:tabs>
        <w:ind w:left="2880" w:hanging="360"/>
      </w:pPr>
      <w:rPr>
        <w:rFonts w:ascii="Symbol" w:hAnsi="Symbol" w:hint="default"/>
      </w:rPr>
    </w:lvl>
    <w:lvl w:ilvl="4" w:tplc="7AE4DA4C" w:tentative="1">
      <w:start w:val="1"/>
      <w:numFmt w:val="bullet"/>
      <w:lvlText w:val=""/>
      <w:lvlJc w:val="left"/>
      <w:pPr>
        <w:tabs>
          <w:tab w:val="num" w:pos="3600"/>
        </w:tabs>
        <w:ind w:left="3600" w:hanging="360"/>
      </w:pPr>
      <w:rPr>
        <w:rFonts w:ascii="Symbol" w:hAnsi="Symbol" w:hint="default"/>
      </w:rPr>
    </w:lvl>
    <w:lvl w:ilvl="5" w:tplc="36747CE8" w:tentative="1">
      <w:start w:val="1"/>
      <w:numFmt w:val="bullet"/>
      <w:lvlText w:val=""/>
      <w:lvlJc w:val="left"/>
      <w:pPr>
        <w:tabs>
          <w:tab w:val="num" w:pos="4320"/>
        </w:tabs>
        <w:ind w:left="4320" w:hanging="360"/>
      </w:pPr>
      <w:rPr>
        <w:rFonts w:ascii="Symbol" w:hAnsi="Symbol" w:hint="default"/>
      </w:rPr>
    </w:lvl>
    <w:lvl w:ilvl="6" w:tplc="6FD83CF0" w:tentative="1">
      <w:start w:val="1"/>
      <w:numFmt w:val="bullet"/>
      <w:lvlText w:val=""/>
      <w:lvlJc w:val="left"/>
      <w:pPr>
        <w:tabs>
          <w:tab w:val="num" w:pos="5040"/>
        </w:tabs>
        <w:ind w:left="5040" w:hanging="360"/>
      </w:pPr>
      <w:rPr>
        <w:rFonts w:ascii="Symbol" w:hAnsi="Symbol" w:hint="default"/>
      </w:rPr>
    </w:lvl>
    <w:lvl w:ilvl="7" w:tplc="27D4687A" w:tentative="1">
      <w:start w:val="1"/>
      <w:numFmt w:val="bullet"/>
      <w:lvlText w:val=""/>
      <w:lvlJc w:val="left"/>
      <w:pPr>
        <w:tabs>
          <w:tab w:val="num" w:pos="5760"/>
        </w:tabs>
        <w:ind w:left="5760" w:hanging="360"/>
      </w:pPr>
      <w:rPr>
        <w:rFonts w:ascii="Symbol" w:hAnsi="Symbol" w:hint="default"/>
      </w:rPr>
    </w:lvl>
    <w:lvl w:ilvl="8" w:tplc="A59E170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80183"/>
    <w:rsid w:val="000056F4"/>
    <w:rsid w:val="000060D4"/>
    <w:rsid w:val="000C4442"/>
    <w:rsid w:val="00130493"/>
    <w:rsid w:val="002330EB"/>
    <w:rsid w:val="00243A80"/>
    <w:rsid w:val="00282E9C"/>
    <w:rsid w:val="0028332A"/>
    <w:rsid w:val="003444CA"/>
    <w:rsid w:val="00431CC1"/>
    <w:rsid w:val="00432530"/>
    <w:rsid w:val="00442EEE"/>
    <w:rsid w:val="004515CE"/>
    <w:rsid w:val="004B3688"/>
    <w:rsid w:val="00550269"/>
    <w:rsid w:val="005502BF"/>
    <w:rsid w:val="00593578"/>
    <w:rsid w:val="005B0ACD"/>
    <w:rsid w:val="005E748B"/>
    <w:rsid w:val="0060296D"/>
    <w:rsid w:val="006162C4"/>
    <w:rsid w:val="006B6825"/>
    <w:rsid w:val="006D0420"/>
    <w:rsid w:val="007544E3"/>
    <w:rsid w:val="00773815"/>
    <w:rsid w:val="007763C5"/>
    <w:rsid w:val="00781587"/>
    <w:rsid w:val="007962FE"/>
    <w:rsid w:val="007A0E20"/>
    <w:rsid w:val="008042BA"/>
    <w:rsid w:val="00806651"/>
    <w:rsid w:val="008D12FA"/>
    <w:rsid w:val="0097293F"/>
    <w:rsid w:val="00973FBF"/>
    <w:rsid w:val="009B5F1D"/>
    <w:rsid w:val="00A03357"/>
    <w:rsid w:val="00A05005"/>
    <w:rsid w:val="00A41A42"/>
    <w:rsid w:val="00A850D1"/>
    <w:rsid w:val="00A978CA"/>
    <w:rsid w:val="00AC6B97"/>
    <w:rsid w:val="00AD5C09"/>
    <w:rsid w:val="00AF1BE3"/>
    <w:rsid w:val="00B0640C"/>
    <w:rsid w:val="00B21676"/>
    <w:rsid w:val="00B35F4F"/>
    <w:rsid w:val="00B4419D"/>
    <w:rsid w:val="00BB4916"/>
    <w:rsid w:val="00C158E9"/>
    <w:rsid w:val="00CE1F50"/>
    <w:rsid w:val="00D21071"/>
    <w:rsid w:val="00D80183"/>
    <w:rsid w:val="00DB4A25"/>
    <w:rsid w:val="00DD41AC"/>
    <w:rsid w:val="00DE3165"/>
    <w:rsid w:val="00E23E8C"/>
    <w:rsid w:val="00E25325"/>
    <w:rsid w:val="00E47B93"/>
    <w:rsid w:val="00E51E7F"/>
    <w:rsid w:val="00E64B5C"/>
    <w:rsid w:val="00E879FA"/>
    <w:rsid w:val="00E97C78"/>
    <w:rsid w:val="00F11AB1"/>
    <w:rsid w:val="00F57418"/>
    <w:rsid w:val="00FC00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0183"/>
    <w:pPr>
      <w:ind w:left="720"/>
      <w:contextualSpacing/>
    </w:pPr>
  </w:style>
  <w:style w:type="paragraph" w:styleId="Textedebulles">
    <w:name w:val="Balloon Text"/>
    <w:basedOn w:val="Normal"/>
    <w:link w:val="TextedebullesCar"/>
    <w:uiPriority w:val="99"/>
    <w:semiHidden/>
    <w:unhideWhenUsed/>
    <w:rsid w:val="00B06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40C"/>
    <w:rPr>
      <w:rFonts w:ascii="Tahoma" w:hAnsi="Tahoma" w:cs="Tahoma"/>
      <w:sz w:val="16"/>
      <w:szCs w:val="16"/>
    </w:rPr>
  </w:style>
  <w:style w:type="paragraph" w:styleId="En-tte">
    <w:name w:val="header"/>
    <w:basedOn w:val="Normal"/>
    <w:link w:val="En-tteCar"/>
    <w:uiPriority w:val="99"/>
    <w:semiHidden/>
    <w:unhideWhenUsed/>
    <w:rsid w:val="000056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56F4"/>
  </w:style>
  <w:style w:type="paragraph" w:styleId="Pieddepage">
    <w:name w:val="footer"/>
    <w:basedOn w:val="Normal"/>
    <w:link w:val="PieddepageCar"/>
    <w:uiPriority w:val="99"/>
    <w:unhideWhenUsed/>
    <w:rsid w:val="00005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56F4"/>
  </w:style>
  <w:style w:type="character" w:styleId="Accentuation">
    <w:name w:val="Emphasis"/>
    <w:basedOn w:val="Policepardfaut"/>
    <w:uiPriority w:val="20"/>
    <w:qFormat/>
    <w:rsid w:val="00DB4A25"/>
    <w:rPr>
      <w:i/>
      <w:iCs/>
    </w:rPr>
  </w:style>
  <w:style w:type="paragraph" w:styleId="NormalWeb">
    <w:name w:val="Normal (Web)"/>
    <w:basedOn w:val="Normal"/>
    <w:uiPriority w:val="99"/>
    <w:semiHidden/>
    <w:unhideWhenUsed/>
    <w:rsid w:val="00F11A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570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D2DF-1E54-409C-BA77-6A427B42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8</Pages>
  <Words>3557</Words>
  <Characters>19567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dc:creator>
  <cp:lastModifiedBy>rolla</cp:lastModifiedBy>
  <cp:revision>12</cp:revision>
  <cp:lastPrinted>2024-01-05T15:30:00Z</cp:lastPrinted>
  <dcterms:created xsi:type="dcterms:W3CDTF">2024-01-03T16:14:00Z</dcterms:created>
  <dcterms:modified xsi:type="dcterms:W3CDTF">2024-01-10T16:38:00Z</dcterms:modified>
</cp:coreProperties>
</file>